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4F9" w:rsidRPr="004424F9" w:rsidRDefault="004424F9" w:rsidP="0026129C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424F9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F21B4F">
        <w:rPr>
          <w:rFonts w:ascii="Times New Roman" w:eastAsia="Calibri" w:hAnsi="Times New Roman" w:cs="Times New Roman"/>
          <w:sz w:val="24"/>
          <w:szCs w:val="24"/>
        </w:rPr>
        <w:t>№1</w:t>
      </w:r>
    </w:p>
    <w:p w:rsidR="004424F9" w:rsidRPr="004424F9" w:rsidRDefault="004424F9" w:rsidP="0026129C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424F9">
        <w:rPr>
          <w:rFonts w:ascii="Times New Roman" w:eastAsia="Calibri" w:hAnsi="Times New Roman" w:cs="Times New Roman"/>
          <w:sz w:val="24"/>
          <w:szCs w:val="24"/>
        </w:rPr>
        <w:t xml:space="preserve">к приказу </w:t>
      </w:r>
      <w:r w:rsidR="00F21B4F">
        <w:rPr>
          <w:rFonts w:ascii="Times New Roman" w:eastAsia="Calibri" w:hAnsi="Times New Roman" w:cs="Times New Roman"/>
          <w:sz w:val="24"/>
          <w:szCs w:val="24"/>
        </w:rPr>
        <w:t>И</w:t>
      </w:r>
      <w:r w:rsidR="0026129C">
        <w:rPr>
          <w:rFonts w:ascii="Times New Roman" w:eastAsia="Calibri" w:hAnsi="Times New Roman" w:cs="Times New Roman"/>
          <w:sz w:val="24"/>
          <w:szCs w:val="24"/>
        </w:rPr>
        <w:t xml:space="preserve">сполняющего обязанности </w:t>
      </w:r>
      <w:r w:rsidR="00F21B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424F9">
        <w:rPr>
          <w:rFonts w:ascii="Times New Roman" w:eastAsia="Calibri" w:hAnsi="Times New Roman" w:cs="Times New Roman"/>
          <w:sz w:val="24"/>
          <w:szCs w:val="24"/>
        </w:rPr>
        <w:t>Председателя Комитета  технического регулирования и метрологии Министерство по инвестициям и развитию Республики Казахстан</w:t>
      </w:r>
    </w:p>
    <w:p w:rsidR="004424F9" w:rsidRPr="004424F9" w:rsidRDefault="00192E26" w:rsidP="0026129C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«21» 04</w:t>
      </w:r>
      <w:r w:rsidR="004424F9" w:rsidRPr="004424F9">
        <w:rPr>
          <w:rFonts w:ascii="Times New Roman" w:eastAsia="Calibri" w:hAnsi="Times New Roman" w:cs="Times New Roman"/>
          <w:sz w:val="24"/>
          <w:szCs w:val="24"/>
        </w:rPr>
        <w:t xml:space="preserve"> 2017 года № </w:t>
      </w:r>
      <w:r>
        <w:rPr>
          <w:rFonts w:ascii="Times New Roman" w:eastAsia="Calibri" w:hAnsi="Times New Roman" w:cs="Times New Roman"/>
          <w:sz w:val="24"/>
          <w:szCs w:val="24"/>
        </w:rPr>
        <w:t>113-од</w:t>
      </w:r>
      <w:bookmarkStart w:id="0" w:name="_GoBack"/>
      <w:bookmarkEnd w:id="0"/>
    </w:p>
    <w:p w:rsidR="004424F9" w:rsidRPr="004424F9" w:rsidRDefault="004424F9" w:rsidP="004424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424F9" w:rsidRPr="004424F9" w:rsidRDefault="004424F9" w:rsidP="004424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4424F9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Перечень</w:t>
      </w:r>
    </w:p>
    <w:p w:rsidR="004424F9" w:rsidRPr="004424F9" w:rsidRDefault="004424F9" w:rsidP="004424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4424F9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Межгосударственных стандартов, за которые проголосовал Казахстан,</w:t>
      </w:r>
    </w:p>
    <w:p w:rsidR="004424F9" w:rsidRPr="004424F9" w:rsidRDefault="004424F9" w:rsidP="004424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4424F9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принятые на заседаниях Межгосударственного совета по стандартизации</w:t>
      </w:r>
    </w:p>
    <w:p w:rsidR="004424F9" w:rsidRPr="004424F9" w:rsidRDefault="004424F9" w:rsidP="004424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4424F9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и вводимые в действие на территории Республики Казахстан</w:t>
      </w:r>
    </w:p>
    <w:p w:rsidR="00EC7CC6" w:rsidRPr="004424F9" w:rsidRDefault="00EC7CC6" w:rsidP="00EC7CC6">
      <w:pPr>
        <w:widowControl w:val="0"/>
        <w:spacing w:after="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tbl>
      <w:tblPr>
        <w:tblW w:w="5352" w:type="pct"/>
        <w:tblCellSpacing w:w="0" w:type="dxa"/>
        <w:tblInd w:w="-477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90"/>
        <w:gridCol w:w="1472"/>
        <w:gridCol w:w="2770"/>
        <w:gridCol w:w="1790"/>
        <w:gridCol w:w="1845"/>
        <w:gridCol w:w="1839"/>
      </w:tblGrid>
      <w:tr w:rsidR="00EC7CC6" w:rsidRPr="00EC7CC6" w:rsidTr="00EC7CC6">
        <w:trPr>
          <w:trHeight w:val="366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widowControl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№ п/п</w:t>
            </w: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EC7CC6" w:rsidRPr="00EC7CC6" w:rsidRDefault="00EC7CC6" w:rsidP="00EC7CC6">
            <w:pPr>
              <w:widowControl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Обозначение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EC7CC6" w:rsidRPr="00EC7CC6" w:rsidRDefault="00EC7CC6" w:rsidP="00EC7CC6">
            <w:pPr>
              <w:widowControl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Наименование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widowControl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Информация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widowControl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Дата</w:t>
            </w:r>
          </w:p>
          <w:p w:rsidR="00EC7CC6" w:rsidRPr="00EC7CC6" w:rsidRDefault="00EC7CC6" w:rsidP="00EC7CC6">
            <w:pPr>
              <w:widowControl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введения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widowControl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Информационное размещение</w:t>
            </w:r>
          </w:p>
        </w:tc>
      </w:tr>
      <w:tr w:rsidR="00EC7CC6" w:rsidRPr="00EC7CC6" w:rsidTr="00EC7CC6">
        <w:trPr>
          <w:trHeight w:val="12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DB5C2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" w:tgtFrame="getfile" w:history="1">
              <w:r w:rsidR="00EC7CC6" w:rsidRPr="00EC7CC6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ГОСТ 2.055-2014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DB5C2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" w:tgtFrame="getfile" w:history="1">
              <w:r w:rsidR="00EC7CC6" w:rsidRPr="00EC7CC6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Единая система конструкторской документации. Электронная спецификация. Общие положения</w:t>
              </w:r>
            </w:hyperlink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2.056-2014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Единая система конструкторской документации. Электронная модель детали. Общие положения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2.057-2014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Единая система конструкторской документации. Электронная модель сборочной единицы. Общие положения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EN/TS 16415-2015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Система стандартов безопасности труда. </w:t>
            </w:r>
            <w:proofErr w:type="spellStart"/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C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редства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индивидуальной защиты от падения с высоты. Анкерные устройства для использования более чем одним человеком одновременно. Общие технические требования.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059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12.4.238-2015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Система стандартов безопасности труда. Средства индивидуальной защиты органов дыхания.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Аппараты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изолирующие автономные со сжатым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воздухом. Технические требования. Методы испытаний. Маркировка. Правила отбора образцов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12.4.238-2013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12.4.238-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2013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12.4.295-2015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Система стандартов безопасности труда. Средства индивидуальной защиты органов дыхания. Порядок проведения испытаний изолирующих дыхательных аппаратов и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самоспасателей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с участием испытателей-добровольцев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193-2015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Слитки медные.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193-79 (ИСО 431-81)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193-79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340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3183-2015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7A72E6" w:rsidRDefault="00EC7CC6" w:rsidP="007A72E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  <w:lang w:val="kk-KZ"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Трубы стальные для трубопроводов нефтяной и газовой промышленности.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3183-2012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ISO 3183-2012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340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20996.11-2015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Селен технический. Метод определения ртути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20996.11-82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20996.11-82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340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27981.2-2015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Медь высокой чистоты. Метод химико-атомно-эмиссионного анализа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27981.2–88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27981.2–88 до 01.07.2018г.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461CC5" w:rsidRPr="00EC7CC6" w:rsidTr="00EC7CC6">
        <w:trPr>
          <w:trHeight w:val="1340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33439-2015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Металлопродукция из черных металлов и сплавов на железоникелевой и никелевой основе. Термины и определения по термической обработке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299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28188-2014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Напитки безалкогольные.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28188-89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28188-89 до 01.0</w:t>
            </w:r>
            <w:r w:rsidR="00D83605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3-2015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299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22391-2015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Подсолнечник.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22391-89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="004D0760"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="004D0760"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22391-89</w:t>
            </w:r>
            <w:r w:rsidR="004D076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</w:t>
            </w:r>
            <w:r w:rsidR="00D83605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1-2016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299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1629-2015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Икра лососевая зернистая в транспортной упаковке.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1629-97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1629-97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299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18222-2015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Сардина,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сардинелла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сардинопс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пряного посола.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18222-88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18222-88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1723-2015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Лук репчатый свежий для промышленной переработки.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1723-86 в части свежего репчатого лука для промышленной переработки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1723-86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49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31820-2015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Сидры.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31820-2012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31820-2012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49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33336-2015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Вина игристые.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31492-2012, ГОСТ 31731-2012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31492-2012, ГОСТ 31731-2012 до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33301-2015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Напитки спиртные зерновые дистиллированные.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33286-2015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Мясо брюхоногих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моллюсков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охлажденное и мороженое.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33314-2015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Картофель быстрозамороженный.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340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33317-2015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Консервы фруктовые. Фрукты в заливке.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308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33318-2015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Грибы сушеные.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33339-2015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Радиационная обработка пищевых продуктов. Основные технические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33443-2015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Консервы. Фрукты в сиропе.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2253-2015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Порошок карри.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306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4724-2015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Масло эфирное виргинского кедра (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Juniperus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virginiana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L.).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33765-2016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Добавки пищевые. Калия нитрат Е252.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7-2016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5477-2015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Масла растительные. Методы определения цветности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5477-93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5477-93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32035-2013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Водки и водки особые. Правила приемки и методы анализа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4-2014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12572-2015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Сахар. Метод определения цветности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12572-93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12572-93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13496.19-2015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Корма, комбикорма, комбикормовое сырье. Методы определения содержания нитратов и нитритов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13496.19–93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13496.19–93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13496.21-2015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Корма, комбикорма, комбикормовое сырье. Методы определения лизина и триптофана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13496.21-87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13496.21-87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24596.6-2015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Фосфаты кормовые. Методы определения влаги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24596.6–81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24596.6–81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33276-2015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Продукция соковая. Методы определения относительной плотности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33277-2015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Продукция соковая. Определение массовой концентрации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каротиноидов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методом высокоэффективной 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33313-2015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Продукция соковая. Определение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формольного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числа методом потенциометрического титрования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33422-2015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Мясо и мясные продукты. Определение массовой доли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йодтирозинов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методом высокоэффективной жидкостной хроматографии с масс-спектрометрическим детектором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33424-2015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Мясо и мясные продукты. Определение магния методом пламенной атомно-абсорбционной спектрометрии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33429-2015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Мясо и мясные продукты. Определение содержания молочной кислоты и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лактатов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методом высокоэффективной 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33438-2015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Продукция соковая. Определение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пролина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спектрофотометрическим методом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33460-2015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Продукция соковая. Определение ксилита, сорбита и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маннита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методом высокоэффективной жидкостной хроматографии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33462-2015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Продукция соковая. Определение натрия, калия, кальция и магния методом атомно-абсорбционной спектрометрии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33482-2015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Продукты пищевые, сырье продовольственное, комбикорма. Метод определения содержания анаболических стероидов и производных стильбена с помощью высокоэффективной жидкостной хроматографии с масс-спектрометрическим детектированием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33486-2015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Продукты пищевые, комбикорма, объекты биологические животного происхождения. Метод определения содержания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Бетта-адреностимуляторов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с помощью высокоэффективной жидкостной хроматографии с масс-спектрометрическим детектированием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33566-2015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Молоко и молочная продукция. Определение дрожжей и плесневых грибов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33568-2015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Молоко и молочная продукция. Методы определения солеустойчивых микроорганизмов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33628-2015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Сливки-сырье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Методы определения фальсификации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33630-2015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Сыры и сыры плавленые. Методы контроля органолептических показателей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33632-2015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Молочный жир, масло и паста масляная из коровьего молока. Методы контроля органолептических показателей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EN 15607-2015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Продукты пищевые. Определение D-биотина методом высокоэффективной 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EN 15652-2015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Продукты пищевые. Определение ниацина методом высокоэффективной 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2825-2015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Пряности и приправы. Приготовление измельченной пробы для анализа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4735-2015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Масла эфирные цитрусовые. Метод определения значения CD спектрофотометрическим методом в ультрафиолетовой области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9167-1-2015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Рапс. Определение содержания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глюкозинолатов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Часть 1. Метод высокоэффективной 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9832-2015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Жиры и масла животные и растительные. Определение остаточного содержания технического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гексана</w:t>
            </w:r>
            <w:proofErr w:type="spellEnd"/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10539-2015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Жиры и масла животные и растительные. Метод определения щелочности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17718-2015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Зерно и мука из мягкой пшеницы. Определение реологических свойств теста в зависимости от условий замеса и повышения температуры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5481-2014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Масла растительные. Методы определения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нежировых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примесей и отстоя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5481−89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3484.2-88 до 01.05.218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5-2015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33378-2015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Головные уборы трикотажные.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10047-2013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Материалы текстильные. Метод определения времени горения поверхности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11640-2014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Кожа. Определение прочности окраски к трению в прямом и обратном направлении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3897-2015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Изделия трикотажные. Маркировка, упаковка, транспортирование и хранение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3897-87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3897-87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26624-2016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2-этилгексанол технический.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26624-85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26624-85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7-2016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4670-2015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Пластмассы. Определение твердости. Метод вдавливания шарика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4670-91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4670-91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16782-2015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Пластмассы. Метод определения температуры хрупкости при ударе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16782-92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16782-92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18197-2014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Пластмассы. Метод определения ползучести при растяжении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18197-82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18197-82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21341-2014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Пластмассы и эбонит. Метод определения теплостойкости по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Мартенсу</w:t>
            </w:r>
            <w:proofErr w:type="spellEnd"/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21341-75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21341-75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21970-2015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Смолы полиэфирные ненасыщенные. Методы определения максимальной температуры в процессе отверждения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21970-76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21970-76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22181-2015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Смолы полиэфирные ненасыщенные. Методы определения времени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желатинизации</w:t>
            </w:r>
            <w:proofErr w:type="spellEnd"/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22181-91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22181-91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22304-2015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Смолы полиэфирные ненасыщенные. Методы определения кислотного числа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22304–77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22304–77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24621-2015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Пластмассы и эбонит. Определение твердости при вдавливании с помощью дюрометра (твердость по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Шору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24621-91 (ИСО 868-85)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24621-91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33377-2015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Композиты полимерные. Метод испытания на растяжение образцов с заполненным отверстием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33399-2015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Методы испытаний химической продукции, представляющей опасность для окружающей среды. Определение гранулометрического распределения/определение длины волокна и распределения по диаметру. Метод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: распределение частиц по размеру (эффективный гидродинамический радиус). Метод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: длина волокна и распределение по диаметру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4424F9">
        <w:trPr>
          <w:trHeight w:val="49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33400-2015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Методы испытаний химической продукции, представляющей опасность для окружающей среды. Определение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комплексообразования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в воде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полярографическим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методом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33401-2015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Методы испытаний химической продукции, представляющей опасность для окружающей среды. Определение констант диссоциации в воде титриметрическим, спектрометрическим и кондуктометрическим методами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33402-2015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Методы испытаний химической продукции, представляющей опасность для окружающей среды. Определение низкомолекулярной массы полимеров методом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гель-проникающей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33403-2015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Методы испытаний химической продукции, представляющей опасность для окружающей среды. Определение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термостабильности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и устойчивости к воздействию воздушной среды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33404-2015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Методы испытаний химической продукции, представляющей опасность для окружающей среды. Определение растворимости/экстракции полимеров в воде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33405-2015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Методы испытаний химической продукции, представляющей опасность для окружающей среды.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Определение спектра поглощения в ультрафиолетовой и видимой областях спектрофотометрическим методом</w:t>
            </w:r>
            <w:proofErr w:type="gramEnd"/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33419-2015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Методы испытаний химической продукции, представляющей опасность для окружающей среды. Определение поверхностного натяжения водных растворов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33420-2015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Методы испытаний химической продукции, представляющей опасность для окружающей среды. Определение температуры кипения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33496-2015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Композиты полимерные. Метод испытания на сопротивление повреждению при ударе падающим грузом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33498-2015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Композиты полимерные. Метод испытания на смятие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33519-2015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Композиты полимерные. Метод испытания на сжатие при нормальной, повышенной и пониженной температурах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33598-2015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Волокно углеродное. Определение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термоокислительного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сопротивления углеродных волокон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33599-2015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Волокно углеродное. Определение плотности высокомодульных углеродных волокон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132C0" w:rsidRPr="00EC7CC6" w:rsidTr="004424F9">
        <w:trPr>
          <w:trHeight w:val="776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33635-2015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Методы испытаний химической продукции, представляющей опасность для окружающей среды. Испытание токсичности на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хирономидах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с использованием обогащенного осадка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33644-2015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Методы испытаний химической продукции, представляющей опасность для окружающей среды. Определение биоразлагаемости в морской воде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33646-2015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Методы испытаний химической продукции, представляющей опасность для окружающей среды. Оценка эмиссии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импрегнационной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древесины в окружающую среду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33685-2015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Композиты полимерные. Метод определения удельной работы расслоения в условиях сдвига GIIC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33645-2015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Методы испытаний химической продукции, представляющей опасность для окружающей среды. Оценка метаморфоза земноводных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7-2016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33647-2015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Принципы надлежащей лабораторной практики (GLP). Термины и определения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20213-2015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Фермы железобетонные.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20213-90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20213-90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309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20372-2015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Балки стропильные и подстропильные железобетонные.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20372-90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20372-90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43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32414-2013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Трубы и фасонные части из полипропилена для систем внутренней канализации.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43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32209-2013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Фундаменты для опор контактной сети железных дорог.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6-2014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43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25094-2015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Добавки активные минеральные для цементов. Метод определения активности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25094-94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25094-94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43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26434-2015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Плиты перекрытий железобетонные для жилых зданий. Типы и основные параметры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26434-85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26434-85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43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32486-2015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Арматура композитная полимерная для армирования бетонных конструкций. Методы определения структурных и термомеханических характеристик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32486-2013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32486-2013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43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32487-2015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Арматура композитная полимерная для армирования бетонных конструкций. Методы определения характеристик стойкости к агрессивным средам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32487-2013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32487-2013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43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32492-2015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Арматура композитная полимерная для армирования бетонных конструкций. Методы определения физико-механических характеристик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32492-2013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32492-2013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31610.13-2014</w:t>
            </w:r>
          </w:p>
          <w:p w:rsidR="00EC7CC6" w:rsidRPr="00EC7CC6" w:rsidRDefault="00EC7CC6" w:rsidP="00FF0B73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Взрывоопасные среды. Часть 13. Защита оборудования помещениями под избыточным давлением «p»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60204-31-2012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машин. Электрооборудование машин и механизмов. Часть 31. Дополнительные требования безопасности и требования электромагнитной совместимости к швейным машинам, установкам и системам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6-2014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60715-2013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EC7CC6" w:rsidRPr="00EC7CC6" w:rsidRDefault="00EC7CC6" w:rsidP="002931D2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Аппаратура распределения и управления низковольтная. Установка и крепление на направляющих электрических аппаратов в устройствах распределения и управления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2931D2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01.05.2017 г.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kk-KZ"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8-2015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60730-2-12-2012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Автоматические электрические управляющие устройства бытового и аналогичного назначения. Часть 2-12. Дополнительные требования к электрически управляемым дверным замкам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2931D2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6-2014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60838-2-2-2013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Патроны ламповые различных типов. Часть 2-2. Дополнительные требования. Соединители для модулей со светоизлучающими диодами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1-2015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30988.2.2-2012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Соединители электрические штепсельные бытового и аналогичного назначения. Часть 2-2. Дополнительные требования к розеткам для приборов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(IEC 60884-2-2:1989, MOD)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2931D2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30011.5.5-2012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Аппаратура распределения и управления низковольтная. Часть 5-5. Аппараты и элементы коммутации для цепей управления. Электрические устройства срочного останова с функцией механического защелкивания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2931D2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30011.7.2-2012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Аппаратура распределения и управления низковольтная. Часть 7. Электрооборудование вспомогательное. Раздел 2.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Клеммные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колодки защитных проводников для присоединения медных проводников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3-2014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61008-1-2012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Выключатели автоматические, управляемые дифференциальным током, бытового и аналогичного назначения без встроенной защиты от сверхтоков. Часть 1. 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Общие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2931D2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1-2015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61058-2-1-2013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Выключатели для электрических приборов. Часть 2-1. Дополнительные требования к шнуровым выключателям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6-2014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61140-2012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от поражения электрическим током. Общие положения безопасности установок и оборудования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6-2014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61204-2013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питания постоянного тока низковольтные. Рабочие характеристики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61549-2012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Лампы различного назначения. Технические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6-2014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61558-2-6-2012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Безопасность силовых трансформаторов, источников питания, электрических реакторов и аналогичных изделий. Часть 2-6. Дополнительные требования и методы испытаний безопасных разделительных трансформаторов и источников питания с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безопасными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разделительными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2931D2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1-2015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61558-1-2012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Безопасность силовых трансформаторов, блоков питания, реакторов и аналогичных изделий. 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Часть 1. Общие требования и испытания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2-2015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31636.2-2012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электротермического оборудования. Часть 2. Частные требования к установкам нагрева сопротивлением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60335-2-54-2012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бытовых и аналогичных электрических приборов. Часть 2-54. Частные требования к приборам для очистки поверхностей с использованием жидкостей или пара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5-2015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60670-21-2013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Коробки и корпусы для электрических аппаратов, устанавливаемые в стационарные электрические установки бытового и аналогичного назначения. Часть 21. Специальные требования к коробкам и корпусам, оснащенным приспособлениями для крепления устройств подвешивания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6-2014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31195.2.2-2012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Соединительные устройства для низковольтных цепей бытового и аналогичного назначения. Часть 2-2. Дополнительные требования к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безвинтовым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контактным зажимам для присоединения медных проводников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31195.2.3-2012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Соединительные устройства для низковольтных цепей бытового и аналогичного назначения. Часть 2-3. Дополнительные требования к контактным зажимам, прокалывающим изоляцию медных проводников для их соединения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31602.1-2012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Соединительные устройства. Требования безопасности к контактным зажимам. Часть 1. Требования к винтовым и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безвинтовым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контактным зажимам для соединения медных проводников с номинальным сечением от 0,2 до 35 кв. мм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31602.2-2012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Соединительные устройства. Требования безопасности к контактным зажимам. Часть 2. Дополнительные требования к винтовым и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безвинтовым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контактным зажимам для соединения медных проводников с номинальным сечением от 35 до 300 кв. мм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31225.2.1-2012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Выключатели автоматические, управляемые дифференциальным током, бытового и аналогичного назначения со встроенной защитой от сверхтоков. Часть 2-1. Применяемость основных норм к АВДТ, 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функционально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независящим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напряжения сети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61557-6-2013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электрические распределительные низковольтные напряжением до 1000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переменного тока и 1500 В постоянного тока. Электробезопасность. Аппаратура для испытаний, измерений или контроля средств защиты. Часть 6. Устройства защитные, управляемые дифференциальным током, в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ТN системах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12-2014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60332-1-3-2011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Испытания электрических и оптических кабелей в условиях воздействия пламени. Часть 1-3. Испытание на нераспространение горения одиночного вертикально расположенного изолированного провода или кабеля. Проведение испытания на образование горящих капелек/частиц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2931D2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2931D2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60034-11-2014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электрические вращающиеся. Часть 11. Тепловая защита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2931D2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30851.2.3-2012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(IEC </w:t>
            </w:r>
            <w:proofErr w:type="gramEnd"/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60320-2-3:1998)</w:t>
            </w:r>
            <w:proofErr w:type="gramEnd"/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Соединители электрические бытового и аналогичного назначения. Часть 2-3. Дополнительные требования к 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соединителям степени защиты свыше IPXO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Бытовые и аналогичные электрические приборы. Безопасность. Часть 1. Общие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12-2014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60335-2-37-2012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бытовых и аналогичных электрических приборов. Часть 2-37. Частные требования к электрическим фритюрницам для предприятий общественного питания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12-2014 и на сайте www.kazinst.kz</w:t>
            </w:r>
          </w:p>
        </w:tc>
      </w:tr>
      <w:tr w:rsidR="00EC7CC6" w:rsidRPr="00EC7CC6" w:rsidTr="002931D2">
        <w:trPr>
          <w:trHeight w:val="350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60335-2-42-2013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Безопасность бытовых и аналогичных электрических приборов. Часть 2-42. Частные требования к электрическим шкафам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принудительной циркуляцией воздуха, пароварочным аппаратам и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пароварочно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-конвективным шкафам для предприятий общественного питания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2-2015 и на сайте www.kazinst.kz</w:t>
            </w:r>
          </w:p>
        </w:tc>
      </w:tr>
      <w:tr w:rsidR="00EC7CC6" w:rsidRPr="00EC7CC6" w:rsidTr="00EC7CC6">
        <w:trPr>
          <w:trHeight w:val="134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60335-2-87-2015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бытовых и аналогичных электрических приборов. Часть 2-87. Частные требования к электрическому оборудованию для оглушения скота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8-2016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60477-2013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Резисторы постоянного тока лабораторные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60618-2013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Делители напряжения индуктивные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1-2015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30850.2.1-2002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Выключатели для бытовых и аналогичных стационарных электрических установок. Часть 2-1. Дополнительные требования к полупроводниковым выключателям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30850.2.2-2002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Выключатели для бытовых и аналогичных стационарных электрических установок. Часть 2-2. Дополнительные требования к выключателям с дистанционным управлением (ВДУ)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60730-1-2011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Автоматические электрические управляющие устройства бытового и аналогичного назначения. Общие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60730-1-2016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Автоматические электрические управляющие устройства бытового и аналогичного назначения. Часть 1. Общие требования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60730-1-2011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IEC 60730-1-2011 до 01.01.2018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60730-2-13-2015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Автоматические электрические управляющие устройства бытового и аналогичного назначения. Часть 2-13. Частные требования к устройствам управления чувствительным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влажности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8-2016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60745-2-18-2014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ручные электрические. Безопасность и методы испытаний. Часть 2-18. Частные требования к обвязочным машинам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1-2015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60745-2-17-2014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ручные электрические. Безопасность и методы испытаний. Часть 2-17. Частные требования к ручным фасонно-фрезерным машинам и машинам для обрезки кромок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4-2015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60934-2015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Выключатели автоматические для оборудования (CBE)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60745-2-19-2014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ручные электрические. Безопасность и методы испытаний. Часть 2-18. Частные требования к ламельным машинам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1-2015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60947-7-4-2015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Аппаратура коммутационная и механизмы управления низковольтные комплектные. Часть 7-4. Вспомогательная аппаратура. Терминальные блоки РСВ для медных проводников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60947-8-2015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Аппаратура распределения и управления низковольтная. Часть 8. Устройства управления встроенной тепловой защиты (РТС) вращающихся электрических машин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2931D2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2931D2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60974-2-2014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для дуговой сварки. Часть 2. Системы жидкостного охлаждения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12-2015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60974-5-2014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для дуговой сварки. Часть 5. Механизм подачи проволоки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11-2015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2931D2" w:rsidP="002931D2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60974-7-2015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для дуговой сварки. Часть 7. Горелки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7-2016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60974-11-2014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для дуговой сварки. Часть 11.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Электрододержатели</w:t>
            </w:r>
            <w:proofErr w:type="spellEnd"/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12-2015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60974-12-2014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для дуговой сварки. Часть 12. Соединительные устройства для сварочных кабелей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11-2015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61010-2-030-2013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электрических контрольно-измерительных приборов и лабораторного оборудования. Часть 2-030. Частные требования для испытательных и измерительных цепей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1-2015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60335-2-29-2012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бытовых и аналогичных электрических приборов. Часть 2-29. Частные требования к зарядным устройствам батарей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30345.28-2001 (МЭК 60335-2-29)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4278B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30345.28-2001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01.05.2018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60838-1-2016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Патроны ламповые различных типов. Часть 1. Общие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ГОСТ IEC 60838-1-2011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IEC 60838-1-2011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01.05.2018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31196.4-2012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Низковольтные плавкие предохранители. Часть 4. Дополнительные требования к плавким предохранителям для защиты полупроводниковых устройств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31196.4-2003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4278B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31196.4-2003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01.05.2018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61029-2-5-2011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Машины переносные электрические. Частные требования безопасности и методы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испытаний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ленточных пил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МЭК 1029-2-5-2002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МЭК 1029-2-5-2002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01.05.2018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31195.1-2012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Соединительные устройства для низковольтных цепей бытового и аналогичного назначения. Часть 1. Общие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31195–2003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31195–2003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01.05.2018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60335-2-28-2012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бытовых и аналогичных электрических приборов. Часть 2-28. Частные требования к швейным машинам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Взамен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30345.22-98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30345.22-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98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01.05.2018г.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60335-2-5-2014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Бытовые и аналогичные электрические приборы. Безопасность. Часть 2-5. Частные требования к посудомоечным машинам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Взамен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60335-2-5-2012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IEC 60335-2-5-2012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01.05.2018г.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5-2015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60335-2-11-2016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бытовых и аналогичных электрических приборов. Часть 2-11. Частные требования к барабанным сушилкам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60335-2-11–2012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4278B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IEC 60335-2-11-2012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01.05.2018г.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60335-2-24-2016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бытовых и аналогичных электрических приборов. Часть 2.24. Частные требования к холодильным приборам, мороженицам и устройствам для производства льда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4278BA" w:rsidP="004278B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60335-2-24-2012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4278B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IEC 60335-2-24-2012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01.05.2018г.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60335-2-34-2016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Бытовые и аналогичные электрические приборы. Безопасность. Часть 2-34. Частные требования к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мотор-компрессорам</w:t>
            </w:r>
            <w:proofErr w:type="gramEnd"/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60335-2-34-2012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IEC 60335-2-34-2012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01.05.2018г.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60335-2-35-2014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Бытовые и аналогичные электрические приборы. Безопасность. Часть 2-35. Частные требования к проточным водонагревателям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МЭК 60335-2-35–2009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МЭК 60335-2-35–2009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01.05.2018г.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Информация размешена в ИУС 5-2015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60335-2-40-2016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Бытовые и аналогичные электрические приборы. Безопасность. Часть 2-40. Частные требования к электрическим тепловым насосам, воздушным кондиционерам и осушителям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60335-2-40-2010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IEC 60335-2-40-2010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01.05.2018г.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60335-2-41-2015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Бытовые и аналогичные электрические приборы. Безопасность. Часть 2-41. Частные требования к насосам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60335-2-41–2009</w:t>
            </w:r>
          </w:p>
          <w:p w:rsidR="00EC7CC6" w:rsidRPr="00EC7CC6" w:rsidRDefault="00EC7CC6" w:rsidP="004278B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IEC 60335-2-41–2009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01.05.2018г.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8-2016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60335-2-17-2014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Бытовые и аналогичные электрические приборы. Безопасность. Часть 2-17. Частные требования к одеялам, подушкам, одежде и аналогичным гибким нагревательным приборам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60335-2-17–2012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IEC 60335-2-17–2012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01.05.2018г.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5-2015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60335-2-45-2014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бытовых и аналогичных электрических приборов. Часть 2-45. Частные требования к переносным нагревательным инструментам и аналогичным приборам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60335-2-45–2012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IEC 60335-2-45–2012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01.05.2018г.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5-2015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60335-2-56-2013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бытовых и аналогичных электрических приборов. Часть 2-56. Частные требования к проекторам и аналогичным приборам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60335-2-56-2011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IEC 60335-2-56-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2011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01.05.2018г.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Информация размешена в ИУС 1-2015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60335-2-70-2015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бытовых и аналогичных электрических приборов. Дополнительные требования к доильным установкам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60335-2-70-2011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IEC 60335-2-70-2011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01.05.2018г.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8-2016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60335-2-71-2013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Безопасность бытовых и аналогичных электрических приборов.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2-71. Частные требования к электронагревательным приборам для разведения и выращивания животных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60335-2-71-2011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IEC 60335-2-71-2011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01.05.2018г.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1-2015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31998.1-2012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безопасности для ламп накаливания. Часть 1. Лампы накаливания вольфрамовые для бытового и аналогичного общего освещения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28712-90 и ГОСТ МЭК 60432-1-2002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28712-90 и ГОСТ МЭК 60432-1-2002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01.05.2018г.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2-2015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60745-2-1-2014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Машины ручные электрические. Безопасность и методы испытаний. Часть 2-1. Частные требования к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сверлильным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ударным сверлильным машинам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60745-2-1-2011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IEC 60745-2-1-2011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01.05.2018г.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11-2015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60745-2-14-2014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ручные электрические. Безопасность и методы испытаний. Часть 2-14. Частные требования к рубанкам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60745-2-14-2011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IEC 60745-2-14-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2011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01.05.2018г.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Информация размешена в ИУС 11-2015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60947-2-2014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Аппаратура распределения и управления низковольтная. Часть 2. Автоматические выключатели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30011.2-2002 (МЭК 60947-2:1998)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4278B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4278B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30011.2-2002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01.05.2018г.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30011.5.1-2012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(IEC </w:t>
            </w:r>
            <w:proofErr w:type="gramEnd"/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60947-5-1:2003)</w:t>
            </w:r>
            <w:proofErr w:type="gramEnd"/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Аппаратура распределения и управления низковольтная. Часть 5. Аппараты и коммутационные элементы цепей управления.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1. Электромеханические аппараты для цепей управления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30011.5.1-2002 (МЭК 60947-5-1:1997)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30011.5.1-2002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01.05.2018г.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31999-2012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(IEC 60968:1988)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Лампы со встроенными пускорегулирующими аппаратами для общего освещения. Требования безопасности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МЭК 60968-2002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МЭК 60968-2002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01.05.2018г.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3-2017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61010-2-010-2013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электрических контрольно-измерительных приборов и лабораторного оборудования. Часть 2-010. Частные требования к лабораторному оборудованию для нагревания материалов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61010-2-010-2011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IEC 61010-2-010-2011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01.05.2018г.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1-2015 и на сайте www.kazinst.kz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60065-2013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Аудио-, видео- и аналогичная электронная аппаратура. Требования безопасности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60065-2011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IEC 60065-2011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01.05.2018г.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размешена в ИУС 12-2014 и на сайте www.kazinst.kz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4278BA" w:rsidP="004278B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ГОСТ 31610.19-2014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Взрывоопасные среды. Часть 19. Ремонт, проверка и восстановление электрооборудования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51244" w:rsidRPr="00EC7CC6" w:rsidRDefault="00951244" w:rsidP="004278B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IEC 60050-113-2015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Международный электротехнический словарь. Часть 113. Физика в электротехнике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IEC 60050-442-2015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Международный электротехнический словарь. Часть 442. Электрические аксессуары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2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IEC 60461-2014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Код временной и управляющий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IEC 61947-1-2014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Электронное проецирование. Измерение и документация критерия ключевой характеристики функционирования. Часть 1. Проекторы с постоянной разрешающей способностью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33244-2015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Информационные технологии. Обучение, образование и подготовка. Концептуальная эталонная модель компетенции и связанных объектов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33246-2015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Информационные технологии. Обучение, образование и подготовка. Упаковка контента. Часть 1. Информационная модель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IEC 60958-4-2014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Интерфейс цифровой звуковой. Часть 4. Применение для профессиональной аппаратуры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IEC 61606-3-2014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Аудио- и аудиовизуальное оборудование. Компоненты цифровой аудиоаппаратуры. Основные методы измерений звуковых характеристик. Часть 3. Профессиональное применение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CISPR 16-4-2-2013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Совместимость технических средств электромагнитная. Требования к аппаратуре для измерения параметров индустриальных радиопомех и помехоустойчивости и методы измерений. Часть 4-2. Неопределенности, статистика и моделирование норм. Неопределенность измерений, вызываемая измерительной аппаратурой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30805.16.4.2-2013 (CISPR 16-4-2:2003)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30805.16.4.2-2013 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7-2016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33683-2015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Конструкции композитные полимерные крытых вагонов-хопперов колеи 1520 мм для сыпучих грузов.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33726-2016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Преобразователи статические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нетяговые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для железнодорожного подвижного состава.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318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6157-3-2014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Изделия крепежные. Дефекты поверхности. Часть 3. Болты, винты и шпильки специальные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367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12.2.026.0-2015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Оборудование деревообрабатывающее. Требования безопасности к конструкции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12.2.026.0-93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12.2.026.0-93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7-2016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33543-2015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Автомобильные транспортные средства. Камеры тормозные пневматических приводов. Технические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7-2016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EN 13705-2015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Сварка термопластов. Оборудование для сварки нагретым газом и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экструзионной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сварки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7-2016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230-4-2015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Методика испытаний металлорежущих станков. Часть 4. Испытания на отклонения круговых траекторий для станков с ЧПУ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7-2016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14509-3-2015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Суда малые. Измерение шума малых моторных прогулочных судов. Часть 3. Оценка шума при помощи расчетов и измерений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7-2016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17769-2-2015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Насосы жидкостные и установки. Основные термины, определения, количественные величины, буквенные обозначения и единицы измерения. Часть 2. Насосные системы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7-2016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14509-2-2015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Суда малые. Измерение шума малых моторных прогулочных судов. Часть 2. Оценка шума при помощи образцового судна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6-2016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ГОСТ 33463.1-2015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Системы жизнеобеспечения на железнодорожном подвижном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составе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.Ч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асть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1. Методы испытаний по определению параметров микроклимата и показателей эффективности систем обеспечения микроклимата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Взамен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ГОСТ 12.2.056—81 в части метода измерения параметров микроклимата (приложе</w:t>
            </w:r>
            <w:r w:rsidRPr="00EC7CC6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eastAsia="ru-RU"/>
              </w:rPr>
              <w:t>ние 6)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3-2017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16048-2014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Пассивация крепежных изделий из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коррозионно-стойкой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нержавеющей стали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23429-2014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Изделия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крепежые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Контроль калибром шестигранных углублений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33602-2015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Оборудование и покрытия детских игровых площадок. Термины и определения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7-2016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ГОСТ 32192-2013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Надежность в железнодорожной технике. Основные понятия. Термины и определения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 впервые</w:t>
            </w:r>
          </w:p>
          <w:p w:rsidR="00951244" w:rsidRPr="00EC7CC6" w:rsidRDefault="00951244" w:rsidP="00D83605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1244" w:rsidRPr="00EC7CC6" w:rsidRDefault="00951244" w:rsidP="00D83605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6-2014 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ГОСТ 3484.2-98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Трансформаторы силовые. Допустимые превышения температуры и методы испытаний на нагрев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Взамен </w:t>
            </w:r>
          </w:p>
          <w:p w:rsidR="00951244" w:rsidRPr="00EC7CC6" w:rsidRDefault="00951244" w:rsidP="00D83605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3484.2-88</w:t>
            </w:r>
          </w:p>
          <w:p w:rsidR="00951244" w:rsidRPr="00EC7CC6" w:rsidRDefault="00951244" w:rsidP="00D83605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1244" w:rsidRPr="00EC7CC6" w:rsidRDefault="00951244" w:rsidP="00D83605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3484.2-88 до 01.05.218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3-2017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ГОСТ 31191.4-2006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Вибрация и удар. Измерение общей вибрации и оценка ее воздействия на человека. Часть 4. Руководство по оценке влияния вибрации </w:t>
            </w:r>
            <w:r w:rsidRPr="00EC7CC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>на комфорт пассажиров и бригады рельсового транспортного средства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Введен впервые</w:t>
            </w:r>
          </w:p>
          <w:p w:rsidR="00951244" w:rsidRPr="00EC7CC6" w:rsidRDefault="00951244" w:rsidP="00D83605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1244" w:rsidRPr="00EC7CC6" w:rsidRDefault="00951244" w:rsidP="00D83605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3-2017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21046-2015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Нефтепродукты отработанные.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21046-86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21046-86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33162-2014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Торф низкой степени разложения.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33012-2014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Пропан и бутан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товарные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Определение углеводородного состава методом газовой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33252-2015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Материалы смазочные. Определение коэффициента трения, износоустойчивости и противозадирных характеристик на испытательной машине SRV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33363-2015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Масла смазочные. Определение характеристик пенообразования при высоких температурах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33364-2015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Нефть и нефтепродукты жидкие. Определение плотности, относительной плотности и плотности в градусах API ареометром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33510-2015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Топливо твердое из бытовых отходов. Методы подготовки образца для испытаний из лабораторной пробы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33511-2015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Топливо твердое из бытовых отходов. Определение зольности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7120-2015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Нефтепродукты и смазочные материалы. Масла нефтяные и другие жидкости. Определение противокоррозионных свой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ств в пр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исутствии воды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7536-2015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Бензины. Определение окислительной стабильности методом индукционного периода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27313-2015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Топливо твердое минеральное. Обозначение показателей качества и формулы пересчета результатов анализа на различные состояния топлива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27313-95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27313-95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7-2016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33304-2015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Топлива остаточные. Определение прямогонности. Метод определения бромного числа фракции выкипающей до 360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°С</w:t>
            </w:r>
            <w:proofErr w:type="gramEnd"/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7-2016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33582-2015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Уголь активированный. Стандартный метод определения рабочей емкости по бутану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7-2016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33622-2015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Уголь активированный. Стандартный метод определения сорбционных характеристик абсорбентов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7-2016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33627-2015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Уголь активированный. Стандартный метод определения сорбционных характеристик адсорбентов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7-2016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33654-2015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Угли бурые, каменные и антрацит. Общие требования к методам анализа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7-2016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30319.1-2015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Газ природный. Методы расчета физических свойств. Общие положения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30319.0-96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30319.0-96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30319.2-2015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Газ природный. Методы расчета физических свойств. Вычисление физических свойств на основе данных о плотности при стандартных условиях и содержании азота и диоксида углерода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30319.2-96, ГОСТ 30319.1-96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30319.2-96, ГОСТ 30319.1-96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ISO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Guide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35-2015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Стандартные образцы. Общие и статистические принципы сертификации (аттестации)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252-2014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Ленты конвейерные. Определение прочности связи между элементами конструкции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283-2014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Ленты конвейерные резинотканевые. Определение прочности при растяжении по всей толщине, удлинения при разрыве и удлинения при стандартной нагрузке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33579-2015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Жидкости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охлаждающие на основе этиленгликоля. Определение температуры начала кристаллизации автоматическим методом фазового перехода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7-2016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33592-2015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Жидкости охлаждающие. Определение температуры начала кристаллизации ручным рефрактометром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7-2016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7326-2015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Рукава резиновые и пластиковые. Определение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озоностойкости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в статических условиях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7-2016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21180-2015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Ленты конвейерные легкие. Определение максимальной прочности при растяжении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7-2016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433-2014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Ленты конвейерные. Маркировка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D8360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5-2016 и на сайте </w:t>
            </w:r>
            <w:proofErr w:type="spell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</w:tbl>
    <w:p w:rsidR="00EC7CC6" w:rsidRPr="00EC7CC6" w:rsidRDefault="00EC7CC6" w:rsidP="00EC7CC6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C7CC6" w:rsidRPr="00EC7CC6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C26" w:rsidRDefault="00DB5C26">
      <w:pPr>
        <w:spacing w:after="0" w:line="240" w:lineRule="auto"/>
      </w:pPr>
      <w:r>
        <w:separator/>
      </w:r>
    </w:p>
  </w:endnote>
  <w:endnote w:type="continuationSeparator" w:id="0">
    <w:p w:rsidR="00DB5C26" w:rsidRDefault="00DB5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C26" w:rsidRDefault="00DB5C26">
      <w:pPr>
        <w:spacing w:after="0" w:line="240" w:lineRule="auto"/>
      </w:pPr>
      <w:r>
        <w:separator/>
      </w:r>
    </w:p>
  </w:footnote>
  <w:footnote w:type="continuationSeparator" w:id="0">
    <w:p w:rsidR="00DB5C26" w:rsidRDefault="00DB5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0155004"/>
      <w:docPartObj>
        <w:docPartGallery w:val="Page Numbers (Top of Page)"/>
        <w:docPartUnique/>
      </w:docPartObj>
    </w:sdtPr>
    <w:sdtEndPr/>
    <w:sdtContent>
      <w:p w:rsidR="008F40F4" w:rsidRDefault="008F40F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2E26">
          <w:rPr>
            <w:noProof/>
          </w:rPr>
          <w:t>2</w:t>
        </w:r>
        <w:r>
          <w:fldChar w:fldCharType="end"/>
        </w:r>
      </w:p>
    </w:sdtContent>
  </w:sdt>
  <w:p w:rsidR="008F40F4" w:rsidRDefault="008F40F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26022"/>
    <w:multiLevelType w:val="hybridMultilevel"/>
    <w:tmpl w:val="F9302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675A8"/>
    <w:multiLevelType w:val="hybridMultilevel"/>
    <w:tmpl w:val="F9302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D7288"/>
    <w:multiLevelType w:val="hybridMultilevel"/>
    <w:tmpl w:val="656C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E69"/>
    <w:rsid w:val="000013BF"/>
    <w:rsid w:val="000048AD"/>
    <w:rsid w:val="00005241"/>
    <w:rsid w:val="0000653E"/>
    <w:rsid w:val="00006E6A"/>
    <w:rsid w:val="00012033"/>
    <w:rsid w:val="000126E5"/>
    <w:rsid w:val="00015517"/>
    <w:rsid w:val="000156B1"/>
    <w:rsid w:val="00017A50"/>
    <w:rsid w:val="00022C7B"/>
    <w:rsid w:val="00023CC6"/>
    <w:rsid w:val="00023DBD"/>
    <w:rsid w:val="000255C2"/>
    <w:rsid w:val="00036515"/>
    <w:rsid w:val="00040E6C"/>
    <w:rsid w:val="00042F86"/>
    <w:rsid w:val="00044235"/>
    <w:rsid w:val="0004590F"/>
    <w:rsid w:val="000466E8"/>
    <w:rsid w:val="00046A1E"/>
    <w:rsid w:val="0005044F"/>
    <w:rsid w:val="000504F9"/>
    <w:rsid w:val="0005226B"/>
    <w:rsid w:val="0005380F"/>
    <w:rsid w:val="000555FA"/>
    <w:rsid w:val="000564BA"/>
    <w:rsid w:val="00063BEB"/>
    <w:rsid w:val="000645ED"/>
    <w:rsid w:val="00065D98"/>
    <w:rsid w:val="00066765"/>
    <w:rsid w:val="000704BD"/>
    <w:rsid w:val="000705F3"/>
    <w:rsid w:val="00070EA8"/>
    <w:rsid w:val="000711EB"/>
    <w:rsid w:val="00071271"/>
    <w:rsid w:val="00071C8A"/>
    <w:rsid w:val="0007254F"/>
    <w:rsid w:val="000727D6"/>
    <w:rsid w:val="00075E64"/>
    <w:rsid w:val="00077217"/>
    <w:rsid w:val="0007755B"/>
    <w:rsid w:val="00080CAF"/>
    <w:rsid w:val="000830A4"/>
    <w:rsid w:val="00084EFF"/>
    <w:rsid w:val="000850C9"/>
    <w:rsid w:val="00087F18"/>
    <w:rsid w:val="00090929"/>
    <w:rsid w:val="000927C7"/>
    <w:rsid w:val="000945E2"/>
    <w:rsid w:val="000946E9"/>
    <w:rsid w:val="00095F70"/>
    <w:rsid w:val="00096B70"/>
    <w:rsid w:val="00097DB0"/>
    <w:rsid w:val="000A0454"/>
    <w:rsid w:val="000A0DD2"/>
    <w:rsid w:val="000A19B6"/>
    <w:rsid w:val="000A1C64"/>
    <w:rsid w:val="000A2EE8"/>
    <w:rsid w:val="000A3106"/>
    <w:rsid w:val="000A48E7"/>
    <w:rsid w:val="000A4AC0"/>
    <w:rsid w:val="000A4E21"/>
    <w:rsid w:val="000A6B33"/>
    <w:rsid w:val="000A6EDB"/>
    <w:rsid w:val="000A71A2"/>
    <w:rsid w:val="000B1C53"/>
    <w:rsid w:val="000B4F7C"/>
    <w:rsid w:val="000B56B6"/>
    <w:rsid w:val="000B6080"/>
    <w:rsid w:val="000B6B0D"/>
    <w:rsid w:val="000B6EC9"/>
    <w:rsid w:val="000C0AD7"/>
    <w:rsid w:val="000C11E4"/>
    <w:rsid w:val="000C1D57"/>
    <w:rsid w:val="000C207C"/>
    <w:rsid w:val="000C380A"/>
    <w:rsid w:val="000C38EA"/>
    <w:rsid w:val="000C3E4F"/>
    <w:rsid w:val="000D0966"/>
    <w:rsid w:val="000D2135"/>
    <w:rsid w:val="000D27D2"/>
    <w:rsid w:val="000D2D83"/>
    <w:rsid w:val="000D39D8"/>
    <w:rsid w:val="000D3CC4"/>
    <w:rsid w:val="000D65BB"/>
    <w:rsid w:val="000D7210"/>
    <w:rsid w:val="000D7CD1"/>
    <w:rsid w:val="000E0205"/>
    <w:rsid w:val="000E0C4D"/>
    <w:rsid w:val="000E1754"/>
    <w:rsid w:val="000E5172"/>
    <w:rsid w:val="000E58C3"/>
    <w:rsid w:val="000E61C3"/>
    <w:rsid w:val="000E691C"/>
    <w:rsid w:val="000F3D66"/>
    <w:rsid w:val="00100739"/>
    <w:rsid w:val="00100F66"/>
    <w:rsid w:val="001014C8"/>
    <w:rsid w:val="00102E11"/>
    <w:rsid w:val="0010318B"/>
    <w:rsid w:val="00103B37"/>
    <w:rsid w:val="001046DA"/>
    <w:rsid w:val="0010630C"/>
    <w:rsid w:val="00106D2C"/>
    <w:rsid w:val="0011167F"/>
    <w:rsid w:val="0011370C"/>
    <w:rsid w:val="001140C5"/>
    <w:rsid w:val="00115DF7"/>
    <w:rsid w:val="00116312"/>
    <w:rsid w:val="00117B30"/>
    <w:rsid w:val="00120438"/>
    <w:rsid w:val="00123115"/>
    <w:rsid w:val="00123646"/>
    <w:rsid w:val="00124CED"/>
    <w:rsid w:val="00125141"/>
    <w:rsid w:val="0012548D"/>
    <w:rsid w:val="00126B9C"/>
    <w:rsid w:val="0012736B"/>
    <w:rsid w:val="00127F21"/>
    <w:rsid w:val="00130C2A"/>
    <w:rsid w:val="00131C10"/>
    <w:rsid w:val="00135D7E"/>
    <w:rsid w:val="001361F7"/>
    <w:rsid w:val="001366EE"/>
    <w:rsid w:val="001375DA"/>
    <w:rsid w:val="00140353"/>
    <w:rsid w:val="00140CCC"/>
    <w:rsid w:val="00142BE1"/>
    <w:rsid w:val="0014308E"/>
    <w:rsid w:val="00143509"/>
    <w:rsid w:val="00143709"/>
    <w:rsid w:val="0014422E"/>
    <w:rsid w:val="0014438B"/>
    <w:rsid w:val="0015378D"/>
    <w:rsid w:val="00153E68"/>
    <w:rsid w:val="00154E27"/>
    <w:rsid w:val="00155F24"/>
    <w:rsid w:val="00161940"/>
    <w:rsid w:val="001627BE"/>
    <w:rsid w:val="00162F3A"/>
    <w:rsid w:val="001641C3"/>
    <w:rsid w:val="00164C22"/>
    <w:rsid w:val="00167454"/>
    <w:rsid w:val="00167C2B"/>
    <w:rsid w:val="00170419"/>
    <w:rsid w:val="00170CA8"/>
    <w:rsid w:val="00171300"/>
    <w:rsid w:val="00171302"/>
    <w:rsid w:val="00171868"/>
    <w:rsid w:val="001728C7"/>
    <w:rsid w:val="00172C8C"/>
    <w:rsid w:val="00175789"/>
    <w:rsid w:val="00176D28"/>
    <w:rsid w:val="001803B2"/>
    <w:rsid w:val="00180409"/>
    <w:rsid w:val="00183687"/>
    <w:rsid w:val="001843C6"/>
    <w:rsid w:val="00185AB7"/>
    <w:rsid w:val="00187829"/>
    <w:rsid w:val="00190BB5"/>
    <w:rsid w:val="00191A1D"/>
    <w:rsid w:val="00192E26"/>
    <w:rsid w:val="00195528"/>
    <w:rsid w:val="00196A89"/>
    <w:rsid w:val="001A0906"/>
    <w:rsid w:val="001A1978"/>
    <w:rsid w:val="001A19CF"/>
    <w:rsid w:val="001A2438"/>
    <w:rsid w:val="001A5971"/>
    <w:rsid w:val="001A5AAA"/>
    <w:rsid w:val="001A6B7A"/>
    <w:rsid w:val="001A7D17"/>
    <w:rsid w:val="001B288B"/>
    <w:rsid w:val="001B5C19"/>
    <w:rsid w:val="001C13AC"/>
    <w:rsid w:val="001C4380"/>
    <w:rsid w:val="001C570D"/>
    <w:rsid w:val="001C7410"/>
    <w:rsid w:val="001D3C6E"/>
    <w:rsid w:val="001D5626"/>
    <w:rsid w:val="001D6EA6"/>
    <w:rsid w:val="001D7465"/>
    <w:rsid w:val="001D7B09"/>
    <w:rsid w:val="001E04B7"/>
    <w:rsid w:val="001E0597"/>
    <w:rsid w:val="001E1526"/>
    <w:rsid w:val="001E38EA"/>
    <w:rsid w:val="001E4AD6"/>
    <w:rsid w:val="001E5215"/>
    <w:rsid w:val="001E6B1D"/>
    <w:rsid w:val="001E7D64"/>
    <w:rsid w:val="001F0E17"/>
    <w:rsid w:val="001F1259"/>
    <w:rsid w:val="001F131F"/>
    <w:rsid w:val="001F1AA0"/>
    <w:rsid w:val="002061A9"/>
    <w:rsid w:val="00210D9C"/>
    <w:rsid w:val="00210E29"/>
    <w:rsid w:val="002113D8"/>
    <w:rsid w:val="00214E21"/>
    <w:rsid w:val="002159D5"/>
    <w:rsid w:val="00215D79"/>
    <w:rsid w:val="00216A73"/>
    <w:rsid w:val="00216D74"/>
    <w:rsid w:val="00217A38"/>
    <w:rsid w:val="00217A92"/>
    <w:rsid w:val="002220F7"/>
    <w:rsid w:val="002227AE"/>
    <w:rsid w:val="00222A2B"/>
    <w:rsid w:val="00223450"/>
    <w:rsid w:val="0022451F"/>
    <w:rsid w:val="00225B18"/>
    <w:rsid w:val="0023254B"/>
    <w:rsid w:val="00232BC5"/>
    <w:rsid w:val="00232C5E"/>
    <w:rsid w:val="0023374C"/>
    <w:rsid w:val="002343B6"/>
    <w:rsid w:val="002353D6"/>
    <w:rsid w:val="00235D1B"/>
    <w:rsid w:val="00236565"/>
    <w:rsid w:val="00237496"/>
    <w:rsid w:val="0024032F"/>
    <w:rsid w:val="00240CD3"/>
    <w:rsid w:val="002426F7"/>
    <w:rsid w:val="00244243"/>
    <w:rsid w:val="00245EB9"/>
    <w:rsid w:val="002467E0"/>
    <w:rsid w:val="002473A9"/>
    <w:rsid w:val="0025090E"/>
    <w:rsid w:val="00252C4E"/>
    <w:rsid w:val="002553F0"/>
    <w:rsid w:val="002560DD"/>
    <w:rsid w:val="00257B75"/>
    <w:rsid w:val="0026129C"/>
    <w:rsid w:val="002654A2"/>
    <w:rsid w:val="0027249A"/>
    <w:rsid w:val="00273A13"/>
    <w:rsid w:val="00277DAE"/>
    <w:rsid w:val="002812C7"/>
    <w:rsid w:val="0028332C"/>
    <w:rsid w:val="00285AED"/>
    <w:rsid w:val="002864EC"/>
    <w:rsid w:val="0028747E"/>
    <w:rsid w:val="00290F63"/>
    <w:rsid w:val="00292FDA"/>
    <w:rsid w:val="002931D2"/>
    <w:rsid w:val="00293A5B"/>
    <w:rsid w:val="00294848"/>
    <w:rsid w:val="002A2F8D"/>
    <w:rsid w:val="002A3295"/>
    <w:rsid w:val="002A47B3"/>
    <w:rsid w:val="002A4BEF"/>
    <w:rsid w:val="002A518D"/>
    <w:rsid w:val="002A6987"/>
    <w:rsid w:val="002A72AC"/>
    <w:rsid w:val="002A7A5D"/>
    <w:rsid w:val="002A7C36"/>
    <w:rsid w:val="002A7D33"/>
    <w:rsid w:val="002B14AF"/>
    <w:rsid w:val="002B1647"/>
    <w:rsid w:val="002B225F"/>
    <w:rsid w:val="002B39FE"/>
    <w:rsid w:val="002B430E"/>
    <w:rsid w:val="002B5E85"/>
    <w:rsid w:val="002B6A5D"/>
    <w:rsid w:val="002B7CB9"/>
    <w:rsid w:val="002C1950"/>
    <w:rsid w:val="002C2A2E"/>
    <w:rsid w:val="002C4039"/>
    <w:rsid w:val="002C4CB1"/>
    <w:rsid w:val="002C4D79"/>
    <w:rsid w:val="002C4E07"/>
    <w:rsid w:val="002C4E67"/>
    <w:rsid w:val="002C59F7"/>
    <w:rsid w:val="002C6CC3"/>
    <w:rsid w:val="002C7159"/>
    <w:rsid w:val="002C7311"/>
    <w:rsid w:val="002D0CC8"/>
    <w:rsid w:val="002D254E"/>
    <w:rsid w:val="002D270D"/>
    <w:rsid w:val="002D2738"/>
    <w:rsid w:val="002D294B"/>
    <w:rsid w:val="002D2ECA"/>
    <w:rsid w:val="002D3DEA"/>
    <w:rsid w:val="002D6701"/>
    <w:rsid w:val="002D6D31"/>
    <w:rsid w:val="002D7F1F"/>
    <w:rsid w:val="002E0CB2"/>
    <w:rsid w:val="002E242E"/>
    <w:rsid w:val="002E3BE3"/>
    <w:rsid w:val="002E3CAE"/>
    <w:rsid w:val="002E4C1B"/>
    <w:rsid w:val="002E62CE"/>
    <w:rsid w:val="002E7BBA"/>
    <w:rsid w:val="002F034E"/>
    <w:rsid w:val="002F29EC"/>
    <w:rsid w:val="002F38FF"/>
    <w:rsid w:val="002F3B00"/>
    <w:rsid w:val="002F5326"/>
    <w:rsid w:val="002F659F"/>
    <w:rsid w:val="002F7D38"/>
    <w:rsid w:val="00300C66"/>
    <w:rsid w:val="00300C83"/>
    <w:rsid w:val="00303167"/>
    <w:rsid w:val="003031AA"/>
    <w:rsid w:val="003031AC"/>
    <w:rsid w:val="00303256"/>
    <w:rsid w:val="00303B53"/>
    <w:rsid w:val="003048D2"/>
    <w:rsid w:val="00306808"/>
    <w:rsid w:val="003076A0"/>
    <w:rsid w:val="0031243B"/>
    <w:rsid w:val="00312590"/>
    <w:rsid w:val="00312C7A"/>
    <w:rsid w:val="00313295"/>
    <w:rsid w:val="0031365E"/>
    <w:rsid w:val="00313A88"/>
    <w:rsid w:val="00313E50"/>
    <w:rsid w:val="00314F9D"/>
    <w:rsid w:val="0031515A"/>
    <w:rsid w:val="00316644"/>
    <w:rsid w:val="00320460"/>
    <w:rsid w:val="003228F2"/>
    <w:rsid w:val="00322A17"/>
    <w:rsid w:val="00323ACE"/>
    <w:rsid w:val="00323E32"/>
    <w:rsid w:val="00325FB0"/>
    <w:rsid w:val="0032776A"/>
    <w:rsid w:val="003311D4"/>
    <w:rsid w:val="003328B6"/>
    <w:rsid w:val="00332B9B"/>
    <w:rsid w:val="00332E09"/>
    <w:rsid w:val="00334F6E"/>
    <w:rsid w:val="003364CE"/>
    <w:rsid w:val="00336E75"/>
    <w:rsid w:val="00340107"/>
    <w:rsid w:val="00340909"/>
    <w:rsid w:val="00340980"/>
    <w:rsid w:val="00341D8D"/>
    <w:rsid w:val="0034376B"/>
    <w:rsid w:val="0034533F"/>
    <w:rsid w:val="00347CF6"/>
    <w:rsid w:val="00353C5C"/>
    <w:rsid w:val="00356539"/>
    <w:rsid w:val="0035755B"/>
    <w:rsid w:val="00360BAD"/>
    <w:rsid w:val="00361A6D"/>
    <w:rsid w:val="00361DF1"/>
    <w:rsid w:val="0036562D"/>
    <w:rsid w:val="0037036F"/>
    <w:rsid w:val="00373DAD"/>
    <w:rsid w:val="00374223"/>
    <w:rsid w:val="0037532B"/>
    <w:rsid w:val="0037756E"/>
    <w:rsid w:val="0037797C"/>
    <w:rsid w:val="00377AFC"/>
    <w:rsid w:val="0038096C"/>
    <w:rsid w:val="00381DB2"/>
    <w:rsid w:val="00381E0D"/>
    <w:rsid w:val="00381E5C"/>
    <w:rsid w:val="00382C25"/>
    <w:rsid w:val="00385D1C"/>
    <w:rsid w:val="00385E38"/>
    <w:rsid w:val="00387F8F"/>
    <w:rsid w:val="00391716"/>
    <w:rsid w:val="0039213D"/>
    <w:rsid w:val="003929C5"/>
    <w:rsid w:val="0039360F"/>
    <w:rsid w:val="003945EA"/>
    <w:rsid w:val="00395F08"/>
    <w:rsid w:val="00396FD2"/>
    <w:rsid w:val="003A0078"/>
    <w:rsid w:val="003A183F"/>
    <w:rsid w:val="003A2654"/>
    <w:rsid w:val="003A35A3"/>
    <w:rsid w:val="003A4578"/>
    <w:rsid w:val="003A54F2"/>
    <w:rsid w:val="003A6ABA"/>
    <w:rsid w:val="003A72F9"/>
    <w:rsid w:val="003A7F76"/>
    <w:rsid w:val="003B2A06"/>
    <w:rsid w:val="003B2BE4"/>
    <w:rsid w:val="003B341E"/>
    <w:rsid w:val="003B3A06"/>
    <w:rsid w:val="003B3C0E"/>
    <w:rsid w:val="003B40AC"/>
    <w:rsid w:val="003B5474"/>
    <w:rsid w:val="003B7F15"/>
    <w:rsid w:val="003C1DCE"/>
    <w:rsid w:val="003C33DE"/>
    <w:rsid w:val="003C44D6"/>
    <w:rsid w:val="003C52D0"/>
    <w:rsid w:val="003C547F"/>
    <w:rsid w:val="003C573C"/>
    <w:rsid w:val="003C5DAD"/>
    <w:rsid w:val="003C5E3F"/>
    <w:rsid w:val="003C76B0"/>
    <w:rsid w:val="003D0C71"/>
    <w:rsid w:val="003D1445"/>
    <w:rsid w:val="003D1687"/>
    <w:rsid w:val="003D45FB"/>
    <w:rsid w:val="003D5BAF"/>
    <w:rsid w:val="003E3277"/>
    <w:rsid w:val="003E5CDA"/>
    <w:rsid w:val="003E5E3A"/>
    <w:rsid w:val="003E7A98"/>
    <w:rsid w:val="003F0051"/>
    <w:rsid w:val="003F18A3"/>
    <w:rsid w:val="003F3253"/>
    <w:rsid w:val="003F57A5"/>
    <w:rsid w:val="00402D6E"/>
    <w:rsid w:val="00403678"/>
    <w:rsid w:val="0040414F"/>
    <w:rsid w:val="0040517B"/>
    <w:rsid w:val="00405409"/>
    <w:rsid w:val="004077AF"/>
    <w:rsid w:val="00410423"/>
    <w:rsid w:val="00410717"/>
    <w:rsid w:val="00411E88"/>
    <w:rsid w:val="00413C95"/>
    <w:rsid w:val="00416322"/>
    <w:rsid w:val="004203AC"/>
    <w:rsid w:val="004209FC"/>
    <w:rsid w:val="00420B77"/>
    <w:rsid w:val="00420CF7"/>
    <w:rsid w:val="004213A3"/>
    <w:rsid w:val="00426269"/>
    <w:rsid w:val="00426FFD"/>
    <w:rsid w:val="004278BA"/>
    <w:rsid w:val="00427F51"/>
    <w:rsid w:val="004313DF"/>
    <w:rsid w:val="004318E3"/>
    <w:rsid w:val="00432A67"/>
    <w:rsid w:val="00434B48"/>
    <w:rsid w:val="004379BD"/>
    <w:rsid w:val="00440B98"/>
    <w:rsid w:val="004424F9"/>
    <w:rsid w:val="00443BB8"/>
    <w:rsid w:val="00444900"/>
    <w:rsid w:val="00446868"/>
    <w:rsid w:val="0044717C"/>
    <w:rsid w:val="00447839"/>
    <w:rsid w:val="00452352"/>
    <w:rsid w:val="00452428"/>
    <w:rsid w:val="00453C5C"/>
    <w:rsid w:val="00454979"/>
    <w:rsid w:val="0046002F"/>
    <w:rsid w:val="0046027C"/>
    <w:rsid w:val="00461CC5"/>
    <w:rsid w:val="0046200A"/>
    <w:rsid w:val="004660C1"/>
    <w:rsid w:val="00467374"/>
    <w:rsid w:val="00470AEC"/>
    <w:rsid w:val="00480334"/>
    <w:rsid w:val="00481B33"/>
    <w:rsid w:val="00482EA3"/>
    <w:rsid w:val="004843E0"/>
    <w:rsid w:val="00484405"/>
    <w:rsid w:val="00484D5B"/>
    <w:rsid w:val="004875C4"/>
    <w:rsid w:val="00487731"/>
    <w:rsid w:val="00490041"/>
    <w:rsid w:val="00493300"/>
    <w:rsid w:val="004937B9"/>
    <w:rsid w:val="004937EF"/>
    <w:rsid w:val="00493CED"/>
    <w:rsid w:val="004942F3"/>
    <w:rsid w:val="00495E7D"/>
    <w:rsid w:val="00497A4E"/>
    <w:rsid w:val="004A0351"/>
    <w:rsid w:val="004A055B"/>
    <w:rsid w:val="004A11C1"/>
    <w:rsid w:val="004A14B1"/>
    <w:rsid w:val="004A1C4D"/>
    <w:rsid w:val="004A2BB5"/>
    <w:rsid w:val="004A39E8"/>
    <w:rsid w:val="004A41B8"/>
    <w:rsid w:val="004A43CA"/>
    <w:rsid w:val="004A573A"/>
    <w:rsid w:val="004A6026"/>
    <w:rsid w:val="004A61C8"/>
    <w:rsid w:val="004B0172"/>
    <w:rsid w:val="004B0A24"/>
    <w:rsid w:val="004B191B"/>
    <w:rsid w:val="004B2E03"/>
    <w:rsid w:val="004B414A"/>
    <w:rsid w:val="004B47BB"/>
    <w:rsid w:val="004B5385"/>
    <w:rsid w:val="004B6B59"/>
    <w:rsid w:val="004B7A1A"/>
    <w:rsid w:val="004B7B75"/>
    <w:rsid w:val="004C5544"/>
    <w:rsid w:val="004C6BE1"/>
    <w:rsid w:val="004C784F"/>
    <w:rsid w:val="004D0760"/>
    <w:rsid w:val="004D2513"/>
    <w:rsid w:val="004D2B58"/>
    <w:rsid w:val="004D2CC6"/>
    <w:rsid w:val="004D3DDA"/>
    <w:rsid w:val="004D7D8A"/>
    <w:rsid w:val="004E0D96"/>
    <w:rsid w:val="004E1740"/>
    <w:rsid w:val="004E1874"/>
    <w:rsid w:val="004E2161"/>
    <w:rsid w:val="004E22CB"/>
    <w:rsid w:val="004E5457"/>
    <w:rsid w:val="004E7CC1"/>
    <w:rsid w:val="004F0D2F"/>
    <w:rsid w:val="004F0FAE"/>
    <w:rsid w:val="004F18D0"/>
    <w:rsid w:val="004F3308"/>
    <w:rsid w:val="004F334B"/>
    <w:rsid w:val="004F44B5"/>
    <w:rsid w:val="004F50F1"/>
    <w:rsid w:val="004F5FED"/>
    <w:rsid w:val="004F6485"/>
    <w:rsid w:val="004F6F2D"/>
    <w:rsid w:val="004F6F5A"/>
    <w:rsid w:val="00502F3E"/>
    <w:rsid w:val="0050387C"/>
    <w:rsid w:val="0050453C"/>
    <w:rsid w:val="00505516"/>
    <w:rsid w:val="00506F56"/>
    <w:rsid w:val="00510782"/>
    <w:rsid w:val="00511A5D"/>
    <w:rsid w:val="00511A6A"/>
    <w:rsid w:val="00512894"/>
    <w:rsid w:val="005142F5"/>
    <w:rsid w:val="005158B8"/>
    <w:rsid w:val="00520E50"/>
    <w:rsid w:val="005229FD"/>
    <w:rsid w:val="0052303E"/>
    <w:rsid w:val="00525312"/>
    <w:rsid w:val="00526632"/>
    <w:rsid w:val="00526F17"/>
    <w:rsid w:val="005274DA"/>
    <w:rsid w:val="00527A26"/>
    <w:rsid w:val="0053068C"/>
    <w:rsid w:val="0053115B"/>
    <w:rsid w:val="00531437"/>
    <w:rsid w:val="00533E40"/>
    <w:rsid w:val="005359CB"/>
    <w:rsid w:val="00536411"/>
    <w:rsid w:val="005366B3"/>
    <w:rsid w:val="005409A9"/>
    <w:rsid w:val="00543D4E"/>
    <w:rsid w:val="0054405E"/>
    <w:rsid w:val="00544EA2"/>
    <w:rsid w:val="00545D4B"/>
    <w:rsid w:val="00545D57"/>
    <w:rsid w:val="00546CD1"/>
    <w:rsid w:val="00546EB0"/>
    <w:rsid w:val="00550204"/>
    <w:rsid w:val="00550D07"/>
    <w:rsid w:val="0055191B"/>
    <w:rsid w:val="00551A26"/>
    <w:rsid w:val="00552A50"/>
    <w:rsid w:val="005537CB"/>
    <w:rsid w:val="00554951"/>
    <w:rsid w:val="0055585C"/>
    <w:rsid w:val="0055714F"/>
    <w:rsid w:val="005579D7"/>
    <w:rsid w:val="00560A04"/>
    <w:rsid w:val="00561E2D"/>
    <w:rsid w:val="00562A58"/>
    <w:rsid w:val="00565624"/>
    <w:rsid w:val="005661D9"/>
    <w:rsid w:val="005666AC"/>
    <w:rsid w:val="005713DB"/>
    <w:rsid w:val="00571DE5"/>
    <w:rsid w:val="0057487F"/>
    <w:rsid w:val="00581DDD"/>
    <w:rsid w:val="00582F58"/>
    <w:rsid w:val="005833DD"/>
    <w:rsid w:val="005845BD"/>
    <w:rsid w:val="005858B0"/>
    <w:rsid w:val="00585B85"/>
    <w:rsid w:val="005867EC"/>
    <w:rsid w:val="005870FD"/>
    <w:rsid w:val="005876F7"/>
    <w:rsid w:val="005916BF"/>
    <w:rsid w:val="00593875"/>
    <w:rsid w:val="005939C8"/>
    <w:rsid w:val="00593FCA"/>
    <w:rsid w:val="00596086"/>
    <w:rsid w:val="0059702F"/>
    <w:rsid w:val="005A00A1"/>
    <w:rsid w:val="005A0900"/>
    <w:rsid w:val="005A0E02"/>
    <w:rsid w:val="005A4E69"/>
    <w:rsid w:val="005A61B8"/>
    <w:rsid w:val="005A63E7"/>
    <w:rsid w:val="005A6AE3"/>
    <w:rsid w:val="005B0B96"/>
    <w:rsid w:val="005B1C46"/>
    <w:rsid w:val="005B2A9E"/>
    <w:rsid w:val="005B2E8D"/>
    <w:rsid w:val="005B40DB"/>
    <w:rsid w:val="005B7D89"/>
    <w:rsid w:val="005C16BB"/>
    <w:rsid w:val="005C23AA"/>
    <w:rsid w:val="005C4C01"/>
    <w:rsid w:val="005C6AA6"/>
    <w:rsid w:val="005D0F44"/>
    <w:rsid w:val="005D155A"/>
    <w:rsid w:val="005D3112"/>
    <w:rsid w:val="005D3607"/>
    <w:rsid w:val="005D361C"/>
    <w:rsid w:val="005D544E"/>
    <w:rsid w:val="005D6496"/>
    <w:rsid w:val="005D6C8E"/>
    <w:rsid w:val="005E6CCA"/>
    <w:rsid w:val="005F1301"/>
    <w:rsid w:val="005F1B3F"/>
    <w:rsid w:val="005F2327"/>
    <w:rsid w:val="005F36A4"/>
    <w:rsid w:val="005F3F49"/>
    <w:rsid w:val="005F4CE3"/>
    <w:rsid w:val="0060202D"/>
    <w:rsid w:val="00604EB8"/>
    <w:rsid w:val="00605A01"/>
    <w:rsid w:val="0060633D"/>
    <w:rsid w:val="00606CF8"/>
    <w:rsid w:val="00607AFB"/>
    <w:rsid w:val="00611FA6"/>
    <w:rsid w:val="006133C3"/>
    <w:rsid w:val="006147D8"/>
    <w:rsid w:val="006175A4"/>
    <w:rsid w:val="00617BFE"/>
    <w:rsid w:val="0062005B"/>
    <w:rsid w:val="00620DD0"/>
    <w:rsid w:val="00622257"/>
    <w:rsid w:val="00623461"/>
    <w:rsid w:val="006308F1"/>
    <w:rsid w:val="00630D3F"/>
    <w:rsid w:val="00631F4F"/>
    <w:rsid w:val="00632C2F"/>
    <w:rsid w:val="00634D60"/>
    <w:rsid w:val="00635925"/>
    <w:rsid w:val="00640064"/>
    <w:rsid w:val="00641CD2"/>
    <w:rsid w:val="006446DF"/>
    <w:rsid w:val="0064729E"/>
    <w:rsid w:val="00650D5A"/>
    <w:rsid w:val="00653D0A"/>
    <w:rsid w:val="00655353"/>
    <w:rsid w:val="006556B7"/>
    <w:rsid w:val="006569D0"/>
    <w:rsid w:val="00656FDC"/>
    <w:rsid w:val="00661516"/>
    <w:rsid w:val="006625BC"/>
    <w:rsid w:val="00662973"/>
    <w:rsid w:val="006631F3"/>
    <w:rsid w:val="00664876"/>
    <w:rsid w:val="00671B93"/>
    <w:rsid w:val="00675404"/>
    <w:rsid w:val="0068002B"/>
    <w:rsid w:val="006800D6"/>
    <w:rsid w:val="00680C48"/>
    <w:rsid w:val="00680CDA"/>
    <w:rsid w:val="006863F0"/>
    <w:rsid w:val="00687175"/>
    <w:rsid w:val="006877AD"/>
    <w:rsid w:val="00687D99"/>
    <w:rsid w:val="006931D5"/>
    <w:rsid w:val="00694E5F"/>
    <w:rsid w:val="00695B8E"/>
    <w:rsid w:val="00697E2A"/>
    <w:rsid w:val="006A0D3C"/>
    <w:rsid w:val="006A1A63"/>
    <w:rsid w:val="006A39DF"/>
    <w:rsid w:val="006A3BD9"/>
    <w:rsid w:val="006A3D3C"/>
    <w:rsid w:val="006A4B68"/>
    <w:rsid w:val="006A7AE9"/>
    <w:rsid w:val="006B0454"/>
    <w:rsid w:val="006B0B58"/>
    <w:rsid w:val="006B1698"/>
    <w:rsid w:val="006B2435"/>
    <w:rsid w:val="006B28D1"/>
    <w:rsid w:val="006B32AD"/>
    <w:rsid w:val="006B406C"/>
    <w:rsid w:val="006C026A"/>
    <w:rsid w:val="006C0E39"/>
    <w:rsid w:val="006C2655"/>
    <w:rsid w:val="006C30D6"/>
    <w:rsid w:val="006C3D57"/>
    <w:rsid w:val="006D1818"/>
    <w:rsid w:val="006D2EC2"/>
    <w:rsid w:val="006D51BB"/>
    <w:rsid w:val="006D7B90"/>
    <w:rsid w:val="006E0CCB"/>
    <w:rsid w:val="006E11D3"/>
    <w:rsid w:val="006E2456"/>
    <w:rsid w:val="006E2D39"/>
    <w:rsid w:val="006E57A6"/>
    <w:rsid w:val="006E5D93"/>
    <w:rsid w:val="006E6D44"/>
    <w:rsid w:val="006E7736"/>
    <w:rsid w:val="006F4137"/>
    <w:rsid w:val="006F4F9D"/>
    <w:rsid w:val="006F505C"/>
    <w:rsid w:val="006F531A"/>
    <w:rsid w:val="006F58C3"/>
    <w:rsid w:val="006F793C"/>
    <w:rsid w:val="00701FA2"/>
    <w:rsid w:val="007040F4"/>
    <w:rsid w:val="00706527"/>
    <w:rsid w:val="007068BB"/>
    <w:rsid w:val="007068BF"/>
    <w:rsid w:val="00707205"/>
    <w:rsid w:val="00710DA6"/>
    <w:rsid w:val="00711B7B"/>
    <w:rsid w:val="00712EF6"/>
    <w:rsid w:val="007146C5"/>
    <w:rsid w:val="00714EF4"/>
    <w:rsid w:val="00716B7B"/>
    <w:rsid w:val="007175C1"/>
    <w:rsid w:val="00717E12"/>
    <w:rsid w:val="007211B7"/>
    <w:rsid w:val="007211D8"/>
    <w:rsid w:val="00725AE8"/>
    <w:rsid w:val="0072689A"/>
    <w:rsid w:val="0073039F"/>
    <w:rsid w:val="0073161C"/>
    <w:rsid w:val="007341B8"/>
    <w:rsid w:val="0073577C"/>
    <w:rsid w:val="00735A1F"/>
    <w:rsid w:val="0073672F"/>
    <w:rsid w:val="00737548"/>
    <w:rsid w:val="00737679"/>
    <w:rsid w:val="007408BF"/>
    <w:rsid w:val="00740951"/>
    <w:rsid w:val="00741693"/>
    <w:rsid w:val="0074173D"/>
    <w:rsid w:val="00743EEF"/>
    <w:rsid w:val="00746C5C"/>
    <w:rsid w:val="00751FCC"/>
    <w:rsid w:val="00752196"/>
    <w:rsid w:val="00753E0B"/>
    <w:rsid w:val="00755986"/>
    <w:rsid w:val="00761466"/>
    <w:rsid w:val="00761CCF"/>
    <w:rsid w:val="00762949"/>
    <w:rsid w:val="0076451D"/>
    <w:rsid w:val="0076638D"/>
    <w:rsid w:val="00767982"/>
    <w:rsid w:val="007710E0"/>
    <w:rsid w:val="0077229E"/>
    <w:rsid w:val="00774910"/>
    <w:rsid w:val="007864BD"/>
    <w:rsid w:val="007910E0"/>
    <w:rsid w:val="00791914"/>
    <w:rsid w:val="0079197A"/>
    <w:rsid w:val="00792F1C"/>
    <w:rsid w:val="00793643"/>
    <w:rsid w:val="007957DF"/>
    <w:rsid w:val="00795D19"/>
    <w:rsid w:val="007A02BE"/>
    <w:rsid w:val="007A1611"/>
    <w:rsid w:val="007A41F0"/>
    <w:rsid w:val="007A72E6"/>
    <w:rsid w:val="007B2EB8"/>
    <w:rsid w:val="007B3119"/>
    <w:rsid w:val="007B320B"/>
    <w:rsid w:val="007C0918"/>
    <w:rsid w:val="007C2483"/>
    <w:rsid w:val="007C3824"/>
    <w:rsid w:val="007C4538"/>
    <w:rsid w:val="007C49D0"/>
    <w:rsid w:val="007C6ECA"/>
    <w:rsid w:val="007C772D"/>
    <w:rsid w:val="007C7AB3"/>
    <w:rsid w:val="007D0267"/>
    <w:rsid w:val="007D2306"/>
    <w:rsid w:val="007D24E6"/>
    <w:rsid w:val="007D2777"/>
    <w:rsid w:val="007D349C"/>
    <w:rsid w:val="007D73C5"/>
    <w:rsid w:val="007D74B5"/>
    <w:rsid w:val="007D7ADE"/>
    <w:rsid w:val="007D7C13"/>
    <w:rsid w:val="007D7D7C"/>
    <w:rsid w:val="007E08F5"/>
    <w:rsid w:val="007E0A89"/>
    <w:rsid w:val="007E0FA9"/>
    <w:rsid w:val="007E2685"/>
    <w:rsid w:val="007E2B27"/>
    <w:rsid w:val="007E48FB"/>
    <w:rsid w:val="007E5213"/>
    <w:rsid w:val="007E6D2C"/>
    <w:rsid w:val="007E789F"/>
    <w:rsid w:val="007F1083"/>
    <w:rsid w:val="007F3A79"/>
    <w:rsid w:val="007F5677"/>
    <w:rsid w:val="007F6512"/>
    <w:rsid w:val="007F6DBA"/>
    <w:rsid w:val="007F77E4"/>
    <w:rsid w:val="008000EE"/>
    <w:rsid w:val="00800D69"/>
    <w:rsid w:val="00801176"/>
    <w:rsid w:val="0080490B"/>
    <w:rsid w:val="008052E5"/>
    <w:rsid w:val="00805C7D"/>
    <w:rsid w:val="00807AF5"/>
    <w:rsid w:val="008114A4"/>
    <w:rsid w:val="008127F7"/>
    <w:rsid w:val="00812B71"/>
    <w:rsid w:val="00812EC3"/>
    <w:rsid w:val="008132C0"/>
    <w:rsid w:val="00813DEA"/>
    <w:rsid w:val="00814036"/>
    <w:rsid w:val="00814139"/>
    <w:rsid w:val="00816643"/>
    <w:rsid w:val="00817DD9"/>
    <w:rsid w:val="0082271E"/>
    <w:rsid w:val="008255F1"/>
    <w:rsid w:val="008257AC"/>
    <w:rsid w:val="00825BD2"/>
    <w:rsid w:val="008262EA"/>
    <w:rsid w:val="0083008A"/>
    <w:rsid w:val="00830D3C"/>
    <w:rsid w:val="00832A93"/>
    <w:rsid w:val="00833F25"/>
    <w:rsid w:val="0083413E"/>
    <w:rsid w:val="00834757"/>
    <w:rsid w:val="00836F2F"/>
    <w:rsid w:val="0083701A"/>
    <w:rsid w:val="00840316"/>
    <w:rsid w:val="00842455"/>
    <w:rsid w:val="008453EE"/>
    <w:rsid w:val="00845892"/>
    <w:rsid w:val="00846079"/>
    <w:rsid w:val="008514FA"/>
    <w:rsid w:val="008517E2"/>
    <w:rsid w:val="00851C78"/>
    <w:rsid w:val="0085363A"/>
    <w:rsid w:val="00854205"/>
    <w:rsid w:val="008548E3"/>
    <w:rsid w:val="00854BD8"/>
    <w:rsid w:val="008553A1"/>
    <w:rsid w:val="008554D1"/>
    <w:rsid w:val="00855786"/>
    <w:rsid w:val="00865748"/>
    <w:rsid w:val="008657EA"/>
    <w:rsid w:val="0086618A"/>
    <w:rsid w:val="00867381"/>
    <w:rsid w:val="008676CB"/>
    <w:rsid w:val="008715F3"/>
    <w:rsid w:val="00871F85"/>
    <w:rsid w:val="00872F6C"/>
    <w:rsid w:val="00873FE7"/>
    <w:rsid w:val="008740BF"/>
    <w:rsid w:val="00875150"/>
    <w:rsid w:val="00876321"/>
    <w:rsid w:val="00877F16"/>
    <w:rsid w:val="008802BB"/>
    <w:rsid w:val="008813C8"/>
    <w:rsid w:val="008849AC"/>
    <w:rsid w:val="008900C0"/>
    <w:rsid w:val="0089278A"/>
    <w:rsid w:val="008927EE"/>
    <w:rsid w:val="00893D26"/>
    <w:rsid w:val="00896DDB"/>
    <w:rsid w:val="0089794D"/>
    <w:rsid w:val="00897E5D"/>
    <w:rsid w:val="008A1EA6"/>
    <w:rsid w:val="008A2B26"/>
    <w:rsid w:val="008A57BD"/>
    <w:rsid w:val="008A5E89"/>
    <w:rsid w:val="008B1C0E"/>
    <w:rsid w:val="008B2722"/>
    <w:rsid w:val="008B2BCD"/>
    <w:rsid w:val="008B30F0"/>
    <w:rsid w:val="008B35E9"/>
    <w:rsid w:val="008B444B"/>
    <w:rsid w:val="008B738A"/>
    <w:rsid w:val="008C65E2"/>
    <w:rsid w:val="008C712E"/>
    <w:rsid w:val="008D16A3"/>
    <w:rsid w:val="008D348A"/>
    <w:rsid w:val="008D4E82"/>
    <w:rsid w:val="008E2D47"/>
    <w:rsid w:val="008E458F"/>
    <w:rsid w:val="008E604D"/>
    <w:rsid w:val="008E7369"/>
    <w:rsid w:val="008F0888"/>
    <w:rsid w:val="008F2435"/>
    <w:rsid w:val="008F2B80"/>
    <w:rsid w:val="008F40F4"/>
    <w:rsid w:val="008F428E"/>
    <w:rsid w:val="008F42A0"/>
    <w:rsid w:val="008F50D3"/>
    <w:rsid w:val="008F6ECE"/>
    <w:rsid w:val="008F75C2"/>
    <w:rsid w:val="009014D4"/>
    <w:rsid w:val="00902299"/>
    <w:rsid w:val="0090266B"/>
    <w:rsid w:val="00904E8B"/>
    <w:rsid w:val="00905009"/>
    <w:rsid w:val="00906E9A"/>
    <w:rsid w:val="00907456"/>
    <w:rsid w:val="00910779"/>
    <w:rsid w:val="009119F4"/>
    <w:rsid w:val="00912209"/>
    <w:rsid w:val="00912D6E"/>
    <w:rsid w:val="009136A2"/>
    <w:rsid w:val="00913A2C"/>
    <w:rsid w:val="00914389"/>
    <w:rsid w:val="00917B03"/>
    <w:rsid w:val="00920B1F"/>
    <w:rsid w:val="00921980"/>
    <w:rsid w:val="009232FA"/>
    <w:rsid w:val="009246E4"/>
    <w:rsid w:val="009252DD"/>
    <w:rsid w:val="00927869"/>
    <w:rsid w:val="009302F7"/>
    <w:rsid w:val="00930E12"/>
    <w:rsid w:val="00932089"/>
    <w:rsid w:val="00934EB9"/>
    <w:rsid w:val="00935CB6"/>
    <w:rsid w:val="00936BDC"/>
    <w:rsid w:val="0093786B"/>
    <w:rsid w:val="00937EAD"/>
    <w:rsid w:val="0094003D"/>
    <w:rsid w:val="00941348"/>
    <w:rsid w:val="00943A06"/>
    <w:rsid w:val="00943E97"/>
    <w:rsid w:val="0094439B"/>
    <w:rsid w:val="00944EC6"/>
    <w:rsid w:val="0094582B"/>
    <w:rsid w:val="00946A5E"/>
    <w:rsid w:val="0094746A"/>
    <w:rsid w:val="00950FD6"/>
    <w:rsid w:val="00951244"/>
    <w:rsid w:val="0095264D"/>
    <w:rsid w:val="00952D73"/>
    <w:rsid w:val="00953233"/>
    <w:rsid w:val="00953811"/>
    <w:rsid w:val="0095486C"/>
    <w:rsid w:val="00955CD4"/>
    <w:rsid w:val="00955DDB"/>
    <w:rsid w:val="00955E59"/>
    <w:rsid w:val="009579D7"/>
    <w:rsid w:val="00957F4D"/>
    <w:rsid w:val="0096070E"/>
    <w:rsid w:val="009608BB"/>
    <w:rsid w:val="00960D5E"/>
    <w:rsid w:val="00960E4A"/>
    <w:rsid w:val="009617C7"/>
    <w:rsid w:val="00961F28"/>
    <w:rsid w:val="00962FC5"/>
    <w:rsid w:val="00964827"/>
    <w:rsid w:val="00965760"/>
    <w:rsid w:val="00966562"/>
    <w:rsid w:val="00973287"/>
    <w:rsid w:val="009735B6"/>
    <w:rsid w:val="009743BA"/>
    <w:rsid w:val="009756C7"/>
    <w:rsid w:val="00977075"/>
    <w:rsid w:val="00980523"/>
    <w:rsid w:val="00980C97"/>
    <w:rsid w:val="00981CDB"/>
    <w:rsid w:val="00982F7B"/>
    <w:rsid w:val="00985381"/>
    <w:rsid w:val="00985705"/>
    <w:rsid w:val="00987650"/>
    <w:rsid w:val="00987C82"/>
    <w:rsid w:val="009913A6"/>
    <w:rsid w:val="00992819"/>
    <w:rsid w:val="00993471"/>
    <w:rsid w:val="00993F46"/>
    <w:rsid w:val="00997E52"/>
    <w:rsid w:val="009A3EF5"/>
    <w:rsid w:val="009A4FC7"/>
    <w:rsid w:val="009A55B0"/>
    <w:rsid w:val="009A6EAC"/>
    <w:rsid w:val="009B0710"/>
    <w:rsid w:val="009B0D04"/>
    <w:rsid w:val="009B1763"/>
    <w:rsid w:val="009B1A74"/>
    <w:rsid w:val="009B26FD"/>
    <w:rsid w:val="009B2AE3"/>
    <w:rsid w:val="009B3CF0"/>
    <w:rsid w:val="009B4582"/>
    <w:rsid w:val="009B728B"/>
    <w:rsid w:val="009C07BF"/>
    <w:rsid w:val="009C1222"/>
    <w:rsid w:val="009C2793"/>
    <w:rsid w:val="009C2850"/>
    <w:rsid w:val="009C3CAE"/>
    <w:rsid w:val="009C410C"/>
    <w:rsid w:val="009C4328"/>
    <w:rsid w:val="009C4BD6"/>
    <w:rsid w:val="009C6AD6"/>
    <w:rsid w:val="009C6CEA"/>
    <w:rsid w:val="009D0057"/>
    <w:rsid w:val="009D03C0"/>
    <w:rsid w:val="009D32B6"/>
    <w:rsid w:val="009D395A"/>
    <w:rsid w:val="009E0890"/>
    <w:rsid w:val="009E0AE2"/>
    <w:rsid w:val="009E2A49"/>
    <w:rsid w:val="009E36C7"/>
    <w:rsid w:val="009E3CB3"/>
    <w:rsid w:val="009E43A9"/>
    <w:rsid w:val="009E5311"/>
    <w:rsid w:val="009E694A"/>
    <w:rsid w:val="009F2EC1"/>
    <w:rsid w:val="009F4885"/>
    <w:rsid w:val="009F4929"/>
    <w:rsid w:val="009F530D"/>
    <w:rsid w:val="009F5C56"/>
    <w:rsid w:val="00A01407"/>
    <w:rsid w:val="00A0177B"/>
    <w:rsid w:val="00A02430"/>
    <w:rsid w:val="00A05C9B"/>
    <w:rsid w:val="00A10581"/>
    <w:rsid w:val="00A12E74"/>
    <w:rsid w:val="00A12FEC"/>
    <w:rsid w:val="00A13BDD"/>
    <w:rsid w:val="00A177FB"/>
    <w:rsid w:val="00A20143"/>
    <w:rsid w:val="00A215E5"/>
    <w:rsid w:val="00A21F74"/>
    <w:rsid w:val="00A21FF0"/>
    <w:rsid w:val="00A2249F"/>
    <w:rsid w:val="00A26F89"/>
    <w:rsid w:val="00A2773B"/>
    <w:rsid w:val="00A27DB3"/>
    <w:rsid w:val="00A31750"/>
    <w:rsid w:val="00A35520"/>
    <w:rsid w:val="00A35CCC"/>
    <w:rsid w:val="00A35FA6"/>
    <w:rsid w:val="00A364EF"/>
    <w:rsid w:val="00A37BE6"/>
    <w:rsid w:val="00A37F49"/>
    <w:rsid w:val="00A44602"/>
    <w:rsid w:val="00A45397"/>
    <w:rsid w:val="00A47EF3"/>
    <w:rsid w:val="00A47FBB"/>
    <w:rsid w:val="00A5077D"/>
    <w:rsid w:val="00A5093D"/>
    <w:rsid w:val="00A510E2"/>
    <w:rsid w:val="00A51A20"/>
    <w:rsid w:val="00A51B7C"/>
    <w:rsid w:val="00A545DB"/>
    <w:rsid w:val="00A55C8F"/>
    <w:rsid w:val="00A57C1B"/>
    <w:rsid w:val="00A621F5"/>
    <w:rsid w:val="00A624B3"/>
    <w:rsid w:val="00A636E7"/>
    <w:rsid w:val="00A6394F"/>
    <w:rsid w:val="00A7305F"/>
    <w:rsid w:val="00A76050"/>
    <w:rsid w:val="00A77B1C"/>
    <w:rsid w:val="00A77E53"/>
    <w:rsid w:val="00A81070"/>
    <w:rsid w:val="00A8402C"/>
    <w:rsid w:val="00A87276"/>
    <w:rsid w:val="00A92252"/>
    <w:rsid w:val="00A92657"/>
    <w:rsid w:val="00A9351F"/>
    <w:rsid w:val="00A9501F"/>
    <w:rsid w:val="00A97554"/>
    <w:rsid w:val="00A97DE5"/>
    <w:rsid w:val="00AA2A46"/>
    <w:rsid w:val="00AA52B8"/>
    <w:rsid w:val="00AA5F13"/>
    <w:rsid w:val="00AB0DD6"/>
    <w:rsid w:val="00AB22B4"/>
    <w:rsid w:val="00AB34FC"/>
    <w:rsid w:val="00AB7BBD"/>
    <w:rsid w:val="00AC30B6"/>
    <w:rsid w:val="00AC3DBC"/>
    <w:rsid w:val="00AC3E94"/>
    <w:rsid w:val="00AC41F1"/>
    <w:rsid w:val="00AC4295"/>
    <w:rsid w:val="00AD49D9"/>
    <w:rsid w:val="00AD770B"/>
    <w:rsid w:val="00AE032E"/>
    <w:rsid w:val="00AE05C7"/>
    <w:rsid w:val="00AE0D26"/>
    <w:rsid w:val="00AE5350"/>
    <w:rsid w:val="00AF07D6"/>
    <w:rsid w:val="00AF0BAA"/>
    <w:rsid w:val="00AF1184"/>
    <w:rsid w:val="00AF284F"/>
    <w:rsid w:val="00B016EF"/>
    <w:rsid w:val="00B028DB"/>
    <w:rsid w:val="00B02D9D"/>
    <w:rsid w:val="00B03C99"/>
    <w:rsid w:val="00B048C1"/>
    <w:rsid w:val="00B059BD"/>
    <w:rsid w:val="00B06626"/>
    <w:rsid w:val="00B0727D"/>
    <w:rsid w:val="00B13780"/>
    <w:rsid w:val="00B13F31"/>
    <w:rsid w:val="00B141EB"/>
    <w:rsid w:val="00B1569B"/>
    <w:rsid w:val="00B17B72"/>
    <w:rsid w:val="00B17E87"/>
    <w:rsid w:val="00B2179E"/>
    <w:rsid w:val="00B240E9"/>
    <w:rsid w:val="00B2610D"/>
    <w:rsid w:val="00B26D10"/>
    <w:rsid w:val="00B30798"/>
    <w:rsid w:val="00B34183"/>
    <w:rsid w:val="00B34514"/>
    <w:rsid w:val="00B346AF"/>
    <w:rsid w:val="00B3532D"/>
    <w:rsid w:val="00B379FE"/>
    <w:rsid w:val="00B423B1"/>
    <w:rsid w:val="00B42A48"/>
    <w:rsid w:val="00B4332F"/>
    <w:rsid w:val="00B43E85"/>
    <w:rsid w:val="00B46E6B"/>
    <w:rsid w:val="00B47A83"/>
    <w:rsid w:val="00B512F7"/>
    <w:rsid w:val="00B515DE"/>
    <w:rsid w:val="00B51FB3"/>
    <w:rsid w:val="00B524C8"/>
    <w:rsid w:val="00B53CF5"/>
    <w:rsid w:val="00B54258"/>
    <w:rsid w:val="00B54E8F"/>
    <w:rsid w:val="00B54F2E"/>
    <w:rsid w:val="00B56999"/>
    <w:rsid w:val="00B56D1B"/>
    <w:rsid w:val="00B621A9"/>
    <w:rsid w:val="00B6276C"/>
    <w:rsid w:val="00B62FA0"/>
    <w:rsid w:val="00B651DF"/>
    <w:rsid w:val="00B65423"/>
    <w:rsid w:val="00B677EE"/>
    <w:rsid w:val="00B73D03"/>
    <w:rsid w:val="00B74481"/>
    <w:rsid w:val="00B76AE0"/>
    <w:rsid w:val="00B76DE6"/>
    <w:rsid w:val="00B7784A"/>
    <w:rsid w:val="00B82356"/>
    <w:rsid w:val="00B84533"/>
    <w:rsid w:val="00B85189"/>
    <w:rsid w:val="00B865FF"/>
    <w:rsid w:val="00B86798"/>
    <w:rsid w:val="00B86844"/>
    <w:rsid w:val="00B93434"/>
    <w:rsid w:val="00B9636C"/>
    <w:rsid w:val="00BA164B"/>
    <w:rsid w:val="00BA1F68"/>
    <w:rsid w:val="00BA2BA2"/>
    <w:rsid w:val="00BA2C48"/>
    <w:rsid w:val="00BA352B"/>
    <w:rsid w:val="00BA465F"/>
    <w:rsid w:val="00BA4691"/>
    <w:rsid w:val="00BA4A63"/>
    <w:rsid w:val="00BA4CFE"/>
    <w:rsid w:val="00BA59A3"/>
    <w:rsid w:val="00BA6711"/>
    <w:rsid w:val="00BA6B9A"/>
    <w:rsid w:val="00BA773B"/>
    <w:rsid w:val="00BB10C3"/>
    <w:rsid w:val="00BB3C34"/>
    <w:rsid w:val="00BB47F0"/>
    <w:rsid w:val="00BB7652"/>
    <w:rsid w:val="00BC072C"/>
    <w:rsid w:val="00BC178E"/>
    <w:rsid w:val="00BC21A7"/>
    <w:rsid w:val="00BC2557"/>
    <w:rsid w:val="00BC70DA"/>
    <w:rsid w:val="00BD3A2F"/>
    <w:rsid w:val="00BD4B58"/>
    <w:rsid w:val="00BD587B"/>
    <w:rsid w:val="00BD6342"/>
    <w:rsid w:val="00BD67CD"/>
    <w:rsid w:val="00BE0DDF"/>
    <w:rsid w:val="00BE4065"/>
    <w:rsid w:val="00BE6EE6"/>
    <w:rsid w:val="00BE788F"/>
    <w:rsid w:val="00BF00F5"/>
    <w:rsid w:val="00BF1391"/>
    <w:rsid w:val="00BF3FA6"/>
    <w:rsid w:val="00BF404B"/>
    <w:rsid w:val="00C0184A"/>
    <w:rsid w:val="00C01B62"/>
    <w:rsid w:val="00C03627"/>
    <w:rsid w:val="00C05347"/>
    <w:rsid w:val="00C0581D"/>
    <w:rsid w:val="00C058D2"/>
    <w:rsid w:val="00C0622F"/>
    <w:rsid w:val="00C06BD5"/>
    <w:rsid w:val="00C06FAE"/>
    <w:rsid w:val="00C071E3"/>
    <w:rsid w:val="00C10CB0"/>
    <w:rsid w:val="00C13035"/>
    <w:rsid w:val="00C16A24"/>
    <w:rsid w:val="00C17774"/>
    <w:rsid w:val="00C20B73"/>
    <w:rsid w:val="00C21DB9"/>
    <w:rsid w:val="00C2458B"/>
    <w:rsid w:val="00C2568A"/>
    <w:rsid w:val="00C26814"/>
    <w:rsid w:val="00C27DFD"/>
    <w:rsid w:val="00C30AFF"/>
    <w:rsid w:val="00C31593"/>
    <w:rsid w:val="00C31AC3"/>
    <w:rsid w:val="00C33696"/>
    <w:rsid w:val="00C3390F"/>
    <w:rsid w:val="00C34CCB"/>
    <w:rsid w:val="00C36640"/>
    <w:rsid w:val="00C36DF6"/>
    <w:rsid w:val="00C37495"/>
    <w:rsid w:val="00C37874"/>
    <w:rsid w:val="00C40A17"/>
    <w:rsid w:val="00C430CE"/>
    <w:rsid w:val="00C464E0"/>
    <w:rsid w:val="00C5032E"/>
    <w:rsid w:val="00C50CAF"/>
    <w:rsid w:val="00C51266"/>
    <w:rsid w:val="00C51A11"/>
    <w:rsid w:val="00C523A3"/>
    <w:rsid w:val="00C531F8"/>
    <w:rsid w:val="00C536AF"/>
    <w:rsid w:val="00C56065"/>
    <w:rsid w:val="00C5615D"/>
    <w:rsid w:val="00C562DD"/>
    <w:rsid w:val="00C56670"/>
    <w:rsid w:val="00C568CF"/>
    <w:rsid w:val="00C57E79"/>
    <w:rsid w:val="00C6054B"/>
    <w:rsid w:val="00C61387"/>
    <w:rsid w:val="00C63E84"/>
    <w:rsid w:val="00C650AF"/>
    <w:rsid w:val="00C656E0"/>
    <w:rsid w:val="00C65C6C"/>
    <w:rsid w:val="00C6653B"/>
    <w:rsid w:val="00C66A39"/>
    <w:rsid w:val="00C67A84"/>
    <w:rsid w:val="00C72823"/>
    <w:rsid w:val="00C75333"/>
    <w:rsid w:val="00C77748"/>
    <w:rsid w:val="00C807FF"/>
    <w:rsid w:val="00C81F7B"/>
    <w:rsid w:val="00C82512"/>
    <w:rsid w:val="00C8455C"/>
    <w:rsid w:val="00C869BC"/>
    <w:rsid w:val="00C90AC0"/>
    <w:rsid w:val="00C924E4"/>
    <w:rsid w:val="00C926D4"/>
    <w:rsid w:val="00C92A84"/>
    <w:rsid w:val="00C93CB7"/>
    <w:rsid w:val="00C94EF7"/>
    <w:rsid w:val="00C94FB3"/>
    <w:rsid w:val="00C9622B"/>
    <w:rsid w:val="00CA025E"/>
    <w:rsid w:val="00CA2C02"/>
    <w:rsid w:val="00CA3552"/>
    <w:rsid w:val="00CA374A"/>
    <w:rsid w:val="00CA377C"/>
    <w:rsid w:val="00CB6178"/>
    <w:rsid w:val="00CB75EE"/>
    <w:rsid w:val="00CC002E"/>
    <w:rsid w:val="00CC2010"/>
    <w:rsid w:val="00CC22A9"/>
    <w:rsid w:val="00CC39EC"/>
    <w:rsid w:val="00CC3BAA"/>
    <w:rsid w:val="00CC5E7D"/>
    <w:rsid w:val="00CC6227"/>
    <w:rsid w:val="00CC6C96"/>
    <w:rsid w:val="00CC7C82"/>
    <w:rsid w:val="00CD0FD3"/>
    <w:rsid w:val="00CD10FC"/>
    <w:rsid w:val="00CD2267"/>
    <w:rsid w:val="00CD7542"/>
    <w:rsid w:val="00CE049F"/>
    <w:rsid w:val="00CE0AC6"/>
    <w:rsid w:val="00CE1514"/>
    <w:rsid w:val="00CE15D0"/>
    <w:rsid w:val="00CE29C0"/>
    <w:rsid w:val="00CE3B4F"/>
    <w:rsid w:val="00CE419B"/>
    <w:rsid w:val="00CE4476"/>
    <w:rsid w:val="00CE4760"/>
    <w:rsid w:val="00CE5EE4"/>
    <w:rsid w:val="00CE6742"/>
    <w:rsid w:val="00CE7AE9"/>
    <w:rsid w:val="00CF29BE"/>
    <w:rsid w:val="00CF2ADE"/>
    <w:rsid w:val="00CF3B22"/>
    <w:rsid w:val="00CF46DA"/>
    <w:rsid w:val="00CF485E"/>
    <w:rsid w:val="00CF5201"/>
    <w:rsid w:val="00D0467C"/>
    <w:rsid w:val="00D04CE1"/>
    <w:rsid w:val="00D0528D"/>
    <w:rsid w:val="00D058D3"/>
    <w:rsid w:val="00D073FB"/>
    <w:rsid w:val="00D10F05"/>
    <w:rsid w:val="00D12A9B"/>
    <w:rsid w:val="00D12C67"/>
    <w:rsid w:val="00D130E6"/>
    <w:rsid w:val="00D13EE2"/>
    <w:rsid w:val="00D153FD"/>
    <w:rsid w:val="00D1545E"/>
    <w:rsid w:val="00D169A5"/>
    <w:rsid w:val="00D17065"/>
    <w:rsid w:val="00D173AA"/>
    <w:rsid w:val="00D20D6D"/>
    <w:rsid w:val="00D22746"/>
    <w:rsid w:val="00D252E2"/>
    <w:rsid w:val="00D2681F"/>
    <w:rsid w:val="00D26EFA"/>
    <w:rsid w:val="00D30EDD"/>
    <w:rsid w:val="00D30FB8"/>
    <w:rsid w:val="00D3130F"/>
    <w:rsid w:val="00D313AD"/>
    <w:rsid w:val="00D34CD6"/>
    <w:rsid w:val="00D353D1"/>
    <w:rsid w:val="00D36FF7"/>
    <w:rsid w:val="00D416B4"/>
    <w:rsid w:val="00D434B7"/>
    <w:rsid w:val="00D46939"/>
    <w:rsid w:val="00D47F36"/>
    <w:rsid w:val="00D5085C"/>
    <w:rsid w:val="00D50AC6"/>
    <w:rsid w:val="00D53534"/>
    <w:rsid w:val="00D5401B"/>
    <w:rsid w:val="00D54C66"/>
    <w:rsid w:val="00D56EB5"/>
    <w:rsid w:val="00D600FF"/>
    <w:rsid w:val="00D626FD"/>
    <w:rsid w:val="00D6469B"/>
    <w:rsid w:val="00D65D6B"/>
    <w:rsid w:val="00D70885"/>
    <w:rsid w:val="00D73E33"/>
    <w:rsid w:val="00D76397"/>
    <w:rsid w:val="00D76399"/>
    <w:rsid w:val="00D76FC4"/>
    <w:rsid w:val="00D778D6"/>
    <w:rsid w:val="00D80412"/>
    <w:rsid w:val="00D80FBD"/>
    <w:rsid w:val="00D813B2"/>
    <w:rsid w:val="00D82265"/>
    <w:rsid w:val="00D83605"/>
    <w:rsid w:val="00D83C1A"/>
    <w:rsid w:val="00D8459E"/>
    <w:rsid w:val="00D8462E"/>
    <w:rsid w:val="00D85021"/>
    <w:rsid w:val="00D85808"/>
    <w:rsid w:val="00D87051"/>
    <w:rsid w:val="00D87157"/>
    <w:rsid w:val="00D90139"/>
    <w:rsid w:val="00D95405"/>
    <w:rsid w:val="00D975DF"/>
    <w:rsid w:val="00DA0273"/>
    <w:rsid w:val="00DA2DBF"/>
    <w:rsid w:val="00DB027C"/>
    <w:rsid w:val="00DB0F72"/>
    <w:rsid w:val="00DB1979"/>
    <w:rsid w:val="00DB2F44"/>
    <w:rsid w:val="00DB372A"/>
    <w:rsid w:val="00DB3F7C"/>
    <w:rsid w:val="00DB4A19"/>
    <w:rsid w:val="00DB5C26"/>
    <w:rsid w:val="00DB650E"/>
    <w:rsid w:val="00DB736A"/>
    <w:rsid w:val="00DC10C7"/>
    <w:rsid w:val="00DC2126"/>
    <w:rsid w:val="00DC3109"/>
    <w:rsid w:val="00DC3340"/>
    <w:rsid w:val="00DC54D9"/>
    <w:rsid w:val="00DC7872"/>
    <w:rsid w:val="00DC7DCA"/>
    <w:rsid w:val="00DD1635"/>
    <w:rsid w:val="00DD190D"/>
    <w:rsid w:val="00DD3AE7"/>
    <w:rsid w:val="00DD3FE8"/>
    <w:rsid w:val="00DD7F48"/>
    <w:rsid w:val="00DE1E71"/>
    <w:rsid w:val="00DE40B6"/>
    <w:rsid w:val="00DE51B7"/>
    <w:rsid w:val="00DE6A39"/>
    <w:rsid w:val="00DF0F3D"/>
    <w:rsid w:val="00DF3600"/>
    <w:rsid w:val="00DF4E35"/>
    <w:rsid w:val="00DF5F4D"/>
    <w:rsid w:val="00E004C5"/>
    <w:rsid w:val="00E04FB6"/>
    <w:rsid w:val="00E05C98"/>
    <w:rsid w:val="00E07DD0"/>
    <w:rsid w:val="00E105A1"/>
    <w:rsid w:val="00E13001"/>
    <w:rsid w:val="00E1304A"/>
    <w:rsid w:val="00E14C99"/>
    <w:rsid w:val="00E160F5"/>
    <w:rsid w:val="00E16BC5"/>
    <w:rsid w:val="00E17371"/>
    <w:rsid w:val="00E2021B"/>
    <w:rsid w:val="00E20385"/>
    <w:rsid w:val="00E229FC"/>
    <w:rsid w:val="00E268FD"/>
    <w:rsid w:val="00E27023"/>
    <w:rsid w:val="00E27879"/>
    <w:rsid w:val="00E30E13"/>
    <w:rsid w:val="00E3436A"/>
    <w:rsid w:val="00E35352"/>
    <w:rsid w:val="00E431AC"/>
    <w:rsid w:val="00E43D65"/>
    <w:rsid w:val="00E44F37"/>
    <w:rsid w:val="00E46268"/>
    <w:rsid w:val="00E4675D"/>
    <w:rsid w:val="00E4738F"/>
    <w:rsid w:val="00E47511"/>
    <w:rsid w:val="00E52485"/>
    <w:rsid w:val="00E5280B"/>
    <w:rsid w:val="00E530FE"/>
    <w:rsid w:val="00E54A01"/>
    <w:rsid w:val="00E55A34"/>
    <w:rsid w:val="00E577F1"/>
    <w:rsid w:val="00E6103A"/>
    <w:rsid w:val="00E61886"/>
    <w:rsid w:val="00E62087"/>
    <w:rsid w:val="00E63371"/>
    <w:rsid w:val="00E63B61"/>
    <w:rsid w:val="00E63C3B"/>
    <w:rsid w:val="00E64A87"/>
    <w:rsid w:val="00E64C38"/>
    <w:rsid w:val="00E67BD1"/>
    <w:rsid w:val="00E703DC"/>
    <w:rsid w:val="00E705A1"/>
    <w:rsid w:val="00E71782"/>
    <w:rsid w:val="00E725B1"/>
    <w:rsid w:val="00E7266A"/>
    <w:rsid w:val="00E726FC"/>
    <w:rsid w:val="00E72BFF"/>
    <w:rsid w:val="00E757E3"/>
    <w:rsid w:val="00E75C4A"/>
    <w:rsid w:val="00E822EC"/>
    <w:rsid w:val="00E82593"/>
    <w:rsid w:val="00E83E31"/>
    <w:rsid w:val="00E8594A"/>
    <w:rsid w:val="00E85E26"/>
    <w:rsid w:val="00E917EA"/>
    <w:rsid w:val="00E91B04"/>
    <w:rsid w:val="00E921BE"/>
    <w:rsid w:val="00E925DF"/>
    <w:rsid w:val="00E940B6"/>
    <w:rsid w:val="00E9622C"/>
    <w:rsid w:val="00E96CB0"/>
    <w:rsid w:val="00E9789D"/>
    <w:rsid w:val="00EA34B8"/>
    <w:rsid w:val="00EA5691"/>
    <w:rsid w:val="00EA6CD8"/>
    <w:rsid w:val="00EA6E6B"/>
    <w:rsid w:val="00EA732D"/>
    <w:rsid w:val="00EB0292"/>
    <w:rsid w:val="00EB1DA7"/>
    <w:rsid w:val="00EB47A8"/>
    <w:rsid w:val="00EB4BA0"/>
    <w:rsid w:val="00EB681F"/>
    <w:rsid w:val="00EC110C"/>
    <w:rsid w:val="00EC1E2C"/>
    <w:rsid w:val="00EC501D"/>
    <w:rsid w:val="00EC7AAB"/>
    <w:rsid w:val="00EC7CC6"/>
    <w:rsid w:val="00ED02E6"/>
    <w:rsid w:val="00ED134B"/>
    <w:rsid w:val="00ED41CC"/>
    <w:rsid w:val="00ED4E52"/>
    <w:rsid w:val="00EE2CA9"/>
    <w:rsid w:val="00EE4600"/>
    <w:rsid w:val="00EE5C21"/>
    <w:rsid w:val="00EE6E48"/>
    <w:rsid w:val="00EF1373"/>
    <w:rsid w:val="00EF149C"/>
    <w:rsid w:val="00EF1FC8"/>
    <w:rsid w:val="00EF2CC7"/>
    <w:rsid w:val="00EF328F"/>
    <w:rsid w:val="00EF391C"/>
    <w:rsid w:val="00EF48AC"/>
    <w:rsid w:val="00EF528D"/>
    <w:rsid w:val="00EF7FAF"/>
    <w:rsid w:val="00F00833"/>
    <w:rsid w:val="00F00EEE"/>
    <w:rsid w:val="00F00FD9"/>
    <w:rsid w:val="00F01DBE"/>
    <w:rsid w:val="00F02099"/>
    <w:rsid w:val="00F02CC1"/>
    <w:rsid w:val="00F02E0E"/>
    <w:rsid w:val="00F03EA8"/>
    <w:rsid w:val="00F053DA"/>
    <w:rsid w:val="00F06DBF"/>
    <w:rsid w:val="00F07450"/>
    <w:rsid w:val="00F0790B"/>
    <w:rsid w:val="00F11F05"/>
    <w:rsid w:val="00F11FEB"/>
    <w:rsid w:val="00F12114"/>
    <w:rsid w:val="00F1226D"/>
    <w:rsid w:val="00F156B9"/>
    <w:rsid w:val="00F15DBC"/>
    <w:rsid w:val="00F16534"/>
    <w:rsid w:val="00F166C1"/>
    <w:rsid w:val="00F173A5"/>
    <w:rsid w:val="00F17F50"/>
    <w:rsid w:val="00F21B4F"/>
    <w:rsid w:val="00F22404"/>
    <w:rsid w:val="00F23590"/>
    <w:rsid w:val="00F271C2"/>
    <w:rsid w:val="00F30685"/>
    <w:rsid w:val="00F31BA7"/>
    <w:rsid w:val="00F329DA"/>
    <w:rsid w:val="00F34980"/>
    <w:rsid w:val="00F34BF0"/>
    <w:rsid w:val="00F40F6D"/>
    <w:rsid w:val="00F41862"/>
    <w:rsid w:val="00F41FAB"/>
    <w:rsid w:val="00F4234F"/>
    <w:rsid w:val="00F50221"/>
    <w:rsid w:val="00F50C46"/>
    <w:rsid w:val="00F51C66"/>
    <w:rsid w:val="00F5579F"/>
    <w:rsid w:val="00F60384"/>
    <w:rsid w:val="00F606F8"/>
    <w:rsid w:val="00F61A7A"/>
    <w:rsid w:val="00F628EA"/>
    <w:rsid w:val="00F62BA0"/>
    <w:rsid w:val="00F64BC2"/>
    <w:rsid w:val="00F67906"/>
    <w:rsid w:val="00F729D7"/>
    <w:rsid w:val="00F7430B"/>
    <w:rsid w:val="00F74F6F"/>
    <w:rsid w:val="00F7582A"/>
    <w:rsid w:val="00F82D48"/>
    <w:rsid w:val="00F83F88"/>
    <w:rsid w:val="00F85D9F"/>
    <w:rsid w:val="00F907DD"/>
    <w:rsid w:val="00F90E99"/>
    <w:rsid w:val="00F91ADE"/>
    <w:rsid w:val="00F9395D"/>
    <w:rsid w:val="00F95B36"/>
    <w:rsid w:val="00F95C6C"/>
    <w:rsid w:val="00F95E41"/>
    <w:rsid w:val="00F96C72"/>
    <w:rsid w:val="00F96FAA"/>
    <w:rsid w:val="00FA3CBB"/>
    <w:rsid w:val="00FA3FBC"/>
    <w:rsid w:val="00FA4515"/>
    <w:rsid w:val="00FA4F4C"/>
    <w:rsid w:val="00FA5725"/>
    <w:rsid w:val="00FA6A06"/>
    <w:rsid w:val="00FB04B9"/>
    <w:rsid w:val="00FB3BC2"/>
    <w:rsid w:val="00FB4925"/>
    <w:rsid w:val="00FB55E6"/>
    <w:rsid w:val="00FB66B6"/>
    <w:rsid w:val="00FB772C"/>
    <w:rsid w:val="00FC0509"/>
    <w:rsid w:val="00FC1332"/>
    <w:rsid w:val="00FC36CC"/>
    <w:rsid w:val="00FC3DBB"/>
    <w:rsid w:val="00FC543A"/>
    <w:rsid w:val="00FC6379"/>
    <w:rsid w:val="00FC6B07"/>
    <w:rsid w:val="00FC6E12"/>
    <w:rsid w:val="00FC71F3"/>
    <w:rsid w:val="00FD0145"/>
    <w:rsid w:val="00FD1483"/>
    <w:rsid w:val="00FD14E1"/>
    <w:rsid w:val="00FD18ED"/>
    <w:rsid w:val="00FD1E3C"/>
    <w:rsid w:val="00FD1F02"/>
    <w:rsid w:val="00FD1F97"/>
    <w:rsid w:val="00FD3195"/>
    <w:rsid w:val="00FD47D2"/>
    <w:rsid w:val="00FD4CCF"/>
    <w:rsid w:val="00FE141C"/>
    <w:rsid w:val="00FE350D"/>
    <w:rsid w:val="00FE414C"/>
    <w:rsid w:val="00FE5406"/>
    <w:rsid w:val="00FE61E0"/>
    <w:rsid w:val="00FE72A9"/>
    <w:rsid w:val="00FF07C2"/>
    <w:rsid w:val="00FF0B73"/>
    <w:rsid w:val="00FF2D62"/>
    <w:rsid w:val="00FF2F65"/>
    <w:rsid w:val="00FF3993"/>
    <w:rsid w:val="00FF4234"/>
    <w:rsid w:val="00FF4410"/>
    <w:rsid w:val="00FF5E7E"/>
    <w:rsid w:val="00FF6689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C7CC6"/>
  </w:style>
  <w:style w:type="paragraph" w:styleId="a3">
    <w:name w:val="List Paragraph"/>
    <w:basedOn w:val="a"/>
    <w:link w:val="a4"/>
    <w:uiPriority w:val="34"/>
    <w:qFormat/>
    <w:rsid w:val="00EC7C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EC7C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C7C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C7C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C7C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C7C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C7CC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EC7C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C7CC6"/>
  </w:style>
  <w:style w:type="paragraph" w:styleId="a3">
    <w:name w:val="List Paragraph"/>
    <w:basedOn w:val="a"/>
    <w:link w:val="a4"/>
    <w:uiPriority w:val="34"/>
    <w:qFormat/>
    <w:rsid w:val="00EC7C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EC7C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C7C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C7C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C7C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C7C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C7CC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EC7C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wgost.vniiki.ru/getfile/?id=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newgost.vniiki.ru/getfile/?id=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8825</Words>
  <Characters>50309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2017-04-06T05:39:00Z</dcterms:created>
  <dcterms:modified xsi:type="dcterms:W3CDTF">2017-04-22T06:28:00Z</dcterms:modified>
</cp:coreProperties>
</file>